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60" w:rsidRDefault="0087046F" w:rsidP="00A62B60">
      <w:pPr>
        <w:ind w:left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資料１</w:t>
      </w:r>
      <w:bookmarkStart w:id="0" w:name="_GoBack"/>
      <w:bookmarkEnd w:id="0"/>
      <w:r w:rsidR="00E81318">
        <w:rPr>
          <w:rFonts w:ascii="ＭＳ ゴシック" w:eastAsia="ＭＳ ゴシック" w:hAnsi="ＭＳ ゴシック" w:hint="eastAsia"/>
          <w:sz w:val="24"/>
        </w:rPr>
        <w:t xml:space="preserve">　　販売箇所一覧</w:t>
      </w:r>
    </w:p>
    <w:p w:rsidR="00E81318" w:rsidRDefault="00E81318" w:rsidP="00A62B60">
      <w:pPr>
        <w:ind w:left="240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674"/>
        <w:gridCol w:w="676"/>
        <w:gridCol w:w="676"/>
        <w:gridCol w:w="676"/>
        <w:gridCol w:w="676"/>
        <w:gridCol w:w="676"/>
        <w:gridCol w:w="678"/>
        <w:gridCol w:w="678"/>
        <w:gridCol w:w="678"/>
        <w:gridCol w:w="678"/>
        <w:gridCol w:w="678"/>
        <w:gridCol w:w="678"/>
        <w:gridCol w:w="678"/>
      </w:tblGrid>
      <w:tr w:rsidR="006E7D08" w:rsidTr="00605899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330E6" w:rsidRDefault="00B330E6" w:rsidP="006058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順</w:t>
            </w:r>
          </w:p>
          <w:p w:rsidR="00B330E6" w:rsidRDefault="00B330E6" w:rsidP="006058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6E7D08" w:rsidRDefault="00B330E6" w:rsidP="006058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位</w:t>
            </w:r>
          </w:p>
          <w:p w:rsidR="00B330E6" w:rsidRDefault="00B330E6" w:rsidP="006058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１月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２月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３月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４月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11月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6E7D08" w:rsidRDefault="006E7D08" w:rsidP="00C56F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12月</w:t>
            </w:r>
          </w:p>
        </w:tc>
      </w:tr>
      <w:tr w:rsidR="006E7D08" w:rsidTr="00556D38">
        <w:tc>
          <w:tcPr>
            <w:tcW w:w="674" w:type="dxa"/>
            <w:shd w:val="clear" w:color="auto" w:fill="FFFFCC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</w:tr>
      <w:tr w:rsidR="006E7D08" w:rsidTr="00556D38">
        <w:tc>
          <w:tcPr>
            <w:tcW w:w="674" w:type="dxa"/>
            <w:shd w:val="clear" w:color="auto" w:fill="FFFFCC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</w:tr>
      <w:tr w:rsidR="006E7D08" w:rsidTr="00556D38">
        <w:tc>
          <w:tcPr>
            <w:tcW w:w="674" w:type="dxa"/>
            <w:shd w:val="clear" w:color="auto" w:fill="FFFFCC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</w:tr>
      <w:tr w:rsidR="006E7D08" w:rsidTr="00556D38">
        <w:tc>
          <w:tcPr>
            <w:tcW w:w="674" w:type="dxa"/>
            <w:tcBorders>
              <w:bottom w:val="single" w:sz="4" w:space="0" w:color="auto"/>
            </w:tcBorders>
            <w:shd w:val="clear" w:color="auto" w:fill="FFFFCC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</w:tr>
      <w:tr w:rsidR="006E7D08" w:rsidTr="00556D38">
        <w:tc>
          <w:tcPr>
            <w:tcW w:w="674" w:type="dxa"/>
            <w:shd w:val="clear" w:color="auto" w:fill="CCFFFF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</w:tr>
      <w:tr w:rsidR="006E7D08" w:rsidTr="00556D38">
        <w:tc>
          <w:tcPr>
            <w:tcW w:w="674" w:type="dxa"/>
            <w:tcBorders>
              <w:bottom w:val="single" w:sz="4" w:space="0" w:color="auto"/>
            </w:tcBorders>
            <w:shd w:val="clear" w:color="auto" w:fill="CCFFFF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</w:tr>
      <w:tr w:rsidR="006E7D08" w:rsidTr="00556D38">
        <w:tc>
          <w:tcPr>
            <w:tcW w:w="674" w:type="dxa"/>
            <w:shd w:val="clear" w:color="auto" w:fill="FFCCFF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6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6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6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6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</w:tr>
      <w:tr w:rsidR="006E7D08" w:rsidTr="00556D38">
        <w:tc>
          <w:tcPr>
            <w:tcW w:w="674" w:type="dxa"/>
            <w:tcBorders>
              <w:bottom w:val="single" w:sz="4" w:space="0" w:color="auto"/>
            </w:tcBorders>
            <w:shd w:val="clear" w:color="auto" w:fill="FFCCFF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CC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</w:tr>
      <w:tr w:rsidR="006E7D08" w:rsidTr="00556D38">
        <w:tc>
          <w:tcPr>
            <w:tcW w:w="674" w:type="dxa"/>
            <w:shd w:val="clear" w:color="auto" w:fill="FFFFCC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6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</w:tr>
      <w:tr w:rsidR="006E7D08" w:rsidTr="00556D38">
        <w:tc>
          <w:tcPr>
            <w:tcW w:w="674" w:type="dxa"/>
            <w:tcBorders>
              <w:bottom w:val="single" w:sz="4" w:space="0" w:color="auto"/>
            </w:tcBorders>
            <w:shd w:val="clear" w:color="auto" w:fill="FFFFCC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FFFCC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</w:tr>
      <w:tr w:rsidR="006E7D08" w:rsidTr="00556D38">
        <w:tc>
          <w:tcPr>
            <w:tcW w:w="674" w:type="dxa"/>
            <w:shd w:val="clear" w:color="auto" w:fill="CCFFFF"/>
          </w:tcPr>
          <w:p w:rsidR="006E7D08" w:rsidRPr="00C56F63" w:rsidRDefault="006E7D08" w:rsidP="00556D38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676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Ｇ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Ｈ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Ｉ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Ｊ</w:t>
            </w:r>
          </w:p>
        </w:tc>
        <w:tc>
          <w:tcPr>
            <w:tcW w:w="678" w:type="dxa"/>
            <w:shd w:val="clear" w:color="auto" w:fill="CCFFFF"/>
          </w:tcPr>
          <w:p w:rsidR="006E7D08" w:rsidRDefault="006E7D08" w:rsidP="00556D3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Ｋ</w:t>
            </w:r>
          </w:p>
        </w:tc>
      </w:tr>
    </w:tbl>
    <w:p w:rsidR="00A62B60" w:rsidRPr="00A62B60" w:rsidRDefault="00A62B60" w:rsidP="00A62B60">
      <w:pPr>
        <w:ind w:left="240"/>
        <w:jc w:val="left"/>
        <w:rPr>
          <w:rFonts w:ascii="ＭＳ ゴシック" w:eastAsia="ＭＳ ゴシック" w:hAnsi="ＭＳ ゴシック"/>
          <w:sz w:val="24"/>
        </w:rPr>
      </w:pPr>
    </w:p>
    <w:sectPr w:rsidR="00A62B60" w:rsidRPr="00A62B60" w:rsidSect="001B39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38" w:rsidRDefault="00556D38" w:rsidP="00556D38">
      <w:r>
        <w:separator/>
      </w:r>
    </w:p>
  </w:endnote>
  <w:endnote w:type="continuationSeparator" w:id="0">
    <w:p w:rsidR="00556D38" w:rsidRDefault="00556D38" w:rsidP="0055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38" w:rsidRDefault="00556D38" w:rsidP="00556D38">
      <w:r>
        <w:separator/>
      </w:r>
    </w:p>
  </w:footnote>
  <w:footnote w:type="continuationSeparator" w:id="0">
    <w:p w:rsidR="00556D38" w:rsidRDefault="00556D38" w:rsidP="0055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0755"/>
    <w:multiLevelType w:val="hybridMultilevel"/>
    <w:tmpl w:val="4964111A"/>
    <w:lvl w:ilvl="0" w:tplc="9A482FA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FA02281"/>
    <w:multiLevelType w:val="hybridMultilevel"/>
    <w:tmpl w:val="079C4C7A"/>
    <w:lvl w:ilvl="0" w:tplc="E0FE3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95194"/>
    <w:multiLevelType w:val="hybridMultilevel"/>
    <w:tmpl w:val="02CCA8BE"/>
    <w:lvl w:ilvl="0" w:tplc="6D4A0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03BD1"/>
    <w:multiLevelType w:val="hybridMultilevel"/>
    <w:tmpl w:val="14EE36EE"/>
    <w:lvl w:ilvl="0" w:tplc="B9800A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F4E37B9"/>
    <w:multiLevelType w:val="hybridMultilevel"/>
    <w:tmpl w:val="BB5EAEF8"/>
    <w:lvl w:ilvl="0" w:tplc="B9800A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A8"/>
    <w:rsid w:val="000E7F61"/>
    <w:rsid w:val="001340EB"/>
    <w:rsid w:val="001A0D1A"/>
    <w:rsid w:val="001B39A8"/>
    <w:rsid w:val="001E365B"/>
    <w:rsid w:val="0026793B"/>
    <w:rsid w:val="00372813"/>
    <w:rsid w:val="003D4B73"/>
    <w:rsid w:val="0041068F"/>
    <w:rsid w:val="0051137B"/>
    <w:rsid w:val="00555CF1"/>
    <w:rsid w:val="00556D38"/>
    <w:rsid w:val="00605899"/>
    <w:rsid w:val="006331DA"/>
    <w:rsid w:val="006E7D08"/>
    <w:rsid w:val="006F5755"/>
    <w:rsid w:val="0087046F"/>
    <w:rsid w:val="00A62B60"/>
    <w:rsid w:val="00AC1CC1"/>
    <w:rsid w:val="00B330E6"/>
    <w:rsid w:val="00C56F63"/>
    <w:rsid w:val="00D771F1"/>
    <w:rsid w:val="00E250B1"/>
    <w:rsid w:val="00E81318"/>
    <w:rsid w:val="00F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9025D9"/>
  <w15:chartTrackingRefBased/>
  <w15:docId w15:val="{4EBB7229-9CF4-452B-B66B-47034ABE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A8"/>
    <w:pPr>
      <w:ind w:leftChars="400" w:left="840"/>
    </w:pPr>
  </w:style>
  <w:style w:type="table" w:styleId="a4">
    <w:name w:val="Table Grid"/>
    <w:basedOn w:val="a1"/>
    <w:uiPriority w:val="39"/>
    <w:rsid w:val="0013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0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0D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D38"/>
  </w:style>
  <w:style w:type="paragraph" w:styleId="a9">
    <w:name w:val="footer"/>
    <w:basedOn w:val="a"/>
    <w:link w:val="aa"/>
    <w:uiPriority w:val="99"/>
    <w:unhideWhenUsed/>
    <w:rsid w:val="00556D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真由美</dc:creator>
  <cp:keywords/>
  <dc:description/>
  <cp:lastModifiedBy>shidayama</cp:lastModifiedBy>
  <cp:revision>6</cp:revision>
  <cp:lastPrinted>2022-10-12T11:53:00Z</cp:lastPrinted>
  <dcterms:created xsi:type="dcterms:W3CDTF">2023-09-25T06:18:00Z</dcterms:created>
  <dcterms:modified xsi:type="dcterms:W3CDTF">2024-07-26T07:27:00Z</dcterms:modified>
</cp:coreProperties>
</file>