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6C4" w:rsidRPr="008E0BEA" w:rsidRDefault="00C00067" w:rsidP="00CB5100">
      <w:pPr>
        <w:snapToGrid w:val="0"/>
        <w:jc w:val="center"/>
        <w:rPr>
          <w:rFonts w:ascii="UD デジタル 教科書体 NP-B" w:eastAsia="UD デジタル 教科書体 NP-B"/>
          <w:b/>
          <w:bCs/>
          <w:sz w:val="32"/>
          <w:szCs w:val="32"/>
          <w:u w:val="single"/>
        </w:rPr>
      </w:pPr>
      <w:bookmarkStart w:id="0" w:name="_GoBack"/>
      <w:bookmarkEnd w:id="0"/>
      <w:r>
        <w:rPr>
          <w:rFonts w:ascii="UD デジタル 教科書体 NP-B" w:eastAsia="UD デジタル 教科書体 NP-B" w:hint="eastAsia"/>
          <w:b/>
          <w:bCs/>
          <w:sz w:val="32"/>
          <w:szCs w:val="32"/>
          <w:u w:val="single"/>
        </w:rPr>
        <w:t>長崎市スポーツ少年団</w:t>
      </w:r>
      <w:r w:rsidR="000636C4" w:rsidRPr="008E0BEA">
        <w:rPr>
          <w:rFonts w:ascii="UD デジタル 教科書体 NP-B" w:eastAsia="UD デジタル 教科書体 NP-B" w:hint="eastAsia"/>
          <w:b/>
          <w:bCs/>
          <w:sz w:val="32"/>
          <w:szCs w:val="32"/>
          <w:u w:val="single"/>
        </w:rPr>
        <w:t>タグラグビー実施要項</w:t>
      </w:r>
    </w:p>
    <w:p w:rsidR="000636C4" w:rsidRPr="008E0BEA" w:rsidRDefault="000636C4" w:rsidP="000636C4">
      <w:pPr>
        <w:snapToGrid w:val="0"/>
        <w:rPr>
          <w:rFonts w:ascii="UD デジタル 教科書体 NP-R" w:eastAsia="UD デジタル 教科書体 NP-R"/>
        </w:rPr>
      </w:pPr>
    </w:p>
    <w:p w:rsidR="000636C4" w:rsidRDefault="007E4094" w:rsidP="007E4094">
      <w:pPr>
        <w:ind w:leftChars="100" w:left="1720" w:hangingChars="700" w:hanging="1540"/>
        <w:rPr>
          <w:rFonts w:ascii="UD デジタル 教科書体 NP-R" w:eastAsia="UD デジタル 教科書体 NP-R"/>
          <w:sz w:val="22"/>
        </w:rPr>
      </w:pPr>
      <w:r w:rsidRPr="00F64169">
        <w:rPr>
          <w:rFonts w:ascii="UD デジタル 教科書体 NP-B" w:eastAsia="UD デジタル 教科書体 NP-B" w:hint="eastAsia"/>
          <w:sz w:val="22"/>
        </w:rPr>
        <w:t xml:space="preserve">１　</w:t>
      </w:r>
      <w:r w:rsidR="00C00067" w:rsidRPr="00F64169">
        <w:rPr>
          <w:rFonts w:ascii="UD デジタル 教科書体 NP-B" w:eastAsia="UD デジタル 教科書体 NP-B" w:hint="eastAsia"/>
          <w:sz w:val="22"/>
        </w:rPr>
        <w:t>競技方法</w:t>
      </w:r>
      <w:r w:rsidR="00C00067" w:rsidRPr="00F64169">
        <w:rPr>
          <w:rFonts w:ascii="UD デジタル 教科書体 NP-R" w:eastAsia="UD デジタル 教科書体 NP-R" w:hint="eastAsia"/>
          <w:sz w:val="22"/>
        </w:rPr>
        <w:t xml:space="preserve">　</w:t>
      </w:r>
      <w:r w:rsidR="00A40314" w:rsidRPr="00F64169">
        <w:rPr>
          <w:rFonts w:ascii="ＭＳ 明朝" w:eastAsia="ＭＳ 明朝" w:hAnsi="ＭＳ 明朝" w:cs="ＭＳ 明朝" w:hint="eastAsia"/>
          <w:sz w:val="22"/>
        </w:rPr>
        <w:t>⑴</w:t>
      </w:r>
      <w:r w:rsidR="00C00067" w:rsidRPr="00F64169">
        <w:rPr>
          <w:rFonts w:ascii="UD デジタル 教科書体 NP-R" w:eastAsia="UD デジタル 教科書体 NP-R" w:hint="eastAsia"/>
          <w:sz w:val="22"/>
        </w:rPr>
        <w:t>高学年の部（5年生以上）で実施。</w:t>
      </w:r>
    </w:p>
    <w:p w:rsidR="00352E72" w:rsidRDefault="00352E72" w:rsidP="007E4094">
      <w:pPr>
        <w:ind w:leftChars="100" w:left="1720" w:hangingChars="700" w:hanging="1540"/>
        <w:rPr>
          <w:rFonts w:ascii="UD デジタル 教科書体 NP-R" w:eastAsia="UD デジタル 教科書体 NP-R"/>
          <w:sz w:val="22"/>
        </w:rPr>
      </w:pPr>
    </w:p>
    <w:p w:rsidR="00A40314" w:rsidRDefault="00A40314" w:rsidP="007E4094">
      <w:pPr>
        <w:ind w:leftChars="100" w:left="1720" w:hangingChars="700" w:hanging="1540"/>
        <w:rPr>
          <w:rFonts w:ascii="UD デジタル 教科書体 NP-R" w:eastAsia="UD デジタル 教科書体 NP-R"/>
          <w:sz w:val="22"/>
        </w:rPr>
      </w:pPr>
      <w:r w:rsidRPr="00F64169">
        <w:rPr>
          <w:rFonts w:ascii="UD デジタル 教科書体 NP-R" w:eastAsia="UD デジタル 教科書体 NP-R" w:hint="eastAsia"/>
          <w:sz w:val="22"/>
        </w:rPr>
        <w:t xml:space="preserve">　　　　　　　⑵競技は長崎市スポーツ少年団タグラグビールールに則り行う。</w:t>
      </w:r>
    </w:p>
    <w:p w:rsidR="00907E21" w:rsidRPr="00F64169" w:rsidRDefault="00907E21" w:rsidP="007E4094">
      <w:pPr>
        <w:ind w:leftChars="100" w:left="1720" w:hangingChars="700" w:hanging="1540"/>
        <w:rPr>
          <w:rFonts w:ascii="UD デジタル 教科書体 NP-R" w:eastAsia="UD デジタル 教科書体 NP-R"/>
          <w:sz w:val="22"/>
        </w:rPr>
      </w:pPr>
    </w:p>
    <w:p w:rsidR="00FA0B54" w:rsidRDefault="00A40314" w:rsidP="00FA0B54">
      <w:pPr>
        <w:snapToGrid w:val="0"/>
        <w:ind w:left="1980" w:hangingChars="900" w:hanging="1980"/>
        <w:rPr>
          <w:rFonts w:ascii="UD デジタル 教科書体 NP-R" w:eastAsia="UD デジタル 教科書体 NP-R"/>
          <w:sz w:val="22"/>
        </w:rPr>
      </w:pPr>
      <w:r w:rsidRPr="00F64169">
        <w:rPr>
          <w:rFonts w:ascii="UD デジタル 教科書体 NP-R" w:eastAsia="UD デジタル 教科書体 NP-R" w:hint="eastAsia"/>
          <w:sz w:val="22"/>
        </w:rPr>
        <w:t xml:space="preserve">　　　　　　　</w:t>
      </w:r>
      <w:r w:rsidR="00173074" w:rsidRPr="00F64169">
        <w:rPr>
          <w:rFonts w:ascii="UD デジタル 教科書体 NP-R" w:eastAsia="UD デジタル 教科書体 NP-R" w:hint="eastAsia"/>
          <w:sz w:val="22"/>
        </w:rPr>
        <w:t xml:space="preserve">　⑶試合に出場できる選手は</w:t>
      </w:r>
      <w:r w:rsidR="00166E33" w:rsidRPr="00F64169">
        <w:rPr>
          <w:rFonts w:ascii="UD デジタル 教科書体 NP-R" w:eastAsia="UD デジタル 教科書体 NP-R" w:hint="eastAsia"/>
          <w:sz w:val="22"/>
        </w:rPr>
        <w:t>グラウンド内にいる選手５名＋入れ替え可能な選手2</w:t>
      </w:r>
      <w:r w:rsidR="00FA0B54">
        <w:rPr>
          <w:rFonts w:ascii="UD デジタル 教科書体 NP-R" w:eastAsia="UD デジタル 教科書体 NP-R" w:hint="eastAsia"/>
          <w:sz w:val="22"/>
        </w:rPr>
        <w:t>名以上</w:t>
      </w:r>
    </w:p>
    <w:p w:rsidR="00FA0B54" w:rsidRDefault="00166E33" w:rsidP="00FA0B54">
      <w:pPr>
        <w:snapToGrid w:val="0"/>
        <w:ind w:leftChars="900" w:left="1620" w:firstLineChars="150" w:firstLine="330"/>
        <w:rPr>
          <w:rFonts w:ascii="UD デジタル 教科書体 NP-R" w:eastAsia="UD デジタル 教科書体 NP-R"/>
          <w:sz w:val="22"/>
        </w:rPr>
      </w:pPr>
      <w:r w:rsidRPr="00F64169">
        <w:rPr>
          <w:rFonts w:ascii="UD デジタル 教科書体 NP-R" w:eastAsia="UD デジタル 教科書体 NP-R" w:hint="eastAsia"/>
          <w:sz w:val="22"/>
        </w:rPr>
        <w:t>５名以下</w:t>
      </w:r>
      <w:r w:rsidR="00437D17">
        <w:rPr>
          <w:rFonts w:ascii="UD デジタル 教科書体 NP-R" w:eastAsia="UD デジタル 教科書体 NP-R" w:hint="eastAsia"/>
          <w:sz w:val="22"/>
        </w:rPr>
        <w:t>とする。申し込み7</w:t>
      </w:r>
      <w:r w:rsidR="000478FF">
        <w:rPr>
          <w:rFonts w:ascii="UD デジタル 教科書体 NP-R" w:eastAsia="UD デジタル 教科書体 NP-R" w:hint="eastAsia"/>
          <w:sz w:val="22"/>
        </w:rPr>
        <w:t>～10</w:t>
      </w:r>
      <w:r w:rsidR="00173074" w:rsidRPr="00F64169">
        <w:rPr>
          <w:rFonts w:ascii="UD デジタル 教科書体 NP-R" w:eastAsia="UD デジタル 教科書体 NP-R" w:hint="eastAsia"/>
          <w:sz w:val="22"/>
        </w:rPr>
        <w:t>名を1</w:t>
      </w:r>
      <w:r w:rsidR="00A608F2">
        <w:rPr>
          <w:rFonts w:ascii="UD デジタル 教科書体 NP-R" w:eastAsia="UD デジタル 教科書体 NP-R" w:hint="eastAsia"/>
          <w:sz w:val="22"/>
        </w:rPr>
        <w:t>チーム</w:t>
      </w:r>
      <w:r w:rsidR="00173074" w:rsidRPr="00F64169">
        <w:rPr>
          <w:rFonts w:ascii="UD デジタル 教科書体 NP-R" w:eastAsia="UD デジタル 教科書体 NP-R" w:hint="eastAsia"/>
          <w:sz w:val="22"/>
        </w:rPr>
        <w:t>と</w:t>
      </w:r>
      <w:r w:rsidR="00437D17">
        <w:rPr>
          <w:rFonts w:ascii="UD デジタル 教科書体 NP-R" w:eastAsia="UD デジタル 教科書体 NP-R" w:hint="eastAsia"/>
          <w:sz w:val="22"/>
        </w:rPr>
        <w:t>する。単位団で7</w:t>
      </w:r>
      <w:r w:rsidR="000478FF">
        <w:rPr>
          <w:rFonts w:ascii="UD デジタル 教科書体 NP-R" w:eastAsia="UD デジタル 教科書体 NP-R" w:hint="eastAsia"/>
          <w:sz w:val="22"/>
        </w:rPr>
        <w:t>名揃わない場合</w:t>
      </w:r>
      <w:r w:rsidR="00B71738">
        <w:rPr>
          <w:rFonts w:ascii="UD デジタル 教科書体 NP-R" w:eastAsia="UD デジタル 教科書体 NP-R" w:hint="eastAsia"/>
          <w:sz w:val="22"/>
        </w:rPr>
        <w:t>、</w:t>
      </w:r>
    </w:p>
    <w:p w:rsidR="00FA0B54" w:rsidRDefault="00B71738" w:rsidP="00FA0B54">
      <w:pPr>
        <w:snapToGrid w:val="0"/>
        <w:ind w:leftChars="900" w:left="1620" w:firstLineChars="150" w:firstLine="330"/>
        <w:rPr>
          <w:rFonts w:ascii="UD デジタル 教科書体 NP-R" w:eastAsia="UD デジタル 教科書体 NP-R"/>
          <w:sz w:val="22"/>
        </w:rPr>
      </w:pPr>
      <w:r>
        <w:rPr>
          <w:rFonts w:ascii="UD デジタル 教科書体 NP-R" w:eastAsia="UD デジタル 教科書体 NP-R" w:hint="eastAsia"/>
          <w:sz w:val="22"/>
        </w:rPr>
        <w:t>又は、複数チームに分けた場合に7名揃わない場合</w:t>
      </w:r>
      <w:r w:rsidR="00A608F2">
        <w:rPr>
          <w:rFonts w:ascii="UD デジタル 教科書体 NP-R" w:eastAsia="UD デジタル 教科書体 NP-R" w:hint="eastAsia"/>
          <w:sz w:val="22"/>
        </w:rPr>
        <w:t>は</w:t>
      </w:r>
      <w:r>
        <w:rPr>
          <w:rFonts w:ascii="UD デジタル 教科書体 NP-R" w:eastAsia="UD デジタル 教科書体 NP-R" w:hint="eastAsia"/>
          <w:sz w:val="22"/>
        </w:rPr>
        <w:t>、</w:t>
      </w:r>
      <w:r w:rsidR="00FA0B54">
        <w:rPr>
          <w:rFonts w:ascii="UD デジタル 教科書体 NP-R" w:eastAsia="UD デジタル 教科書体 NP-R" w:hint="eastAsia"/>
          <w:sz w:val="22"/>
        </w:rPr>
        <w:t>申し込み後、事務局で抽選し、</w:t>
      </w:r>
    </w:p>
    <w:p w:rsidR="00FA0B54" w:rsidRDefault="00B71738" w:rsidP="00FA0B54">
      <w:pPr>
        <w:snapToGrid w:val="0"/>
        <w:ind w:leftChars="900" w:left="1620" w:firstLineChars="150" w:firstLine="330"/>
        <w:rPr>
          <w:rFonts w:ascii="UD デジタル 教科書体 NP-R" w:eastAsia="UD デジタル 教科書体 NP-R"/>
          <w:sz w:val="22"/>
        </w:rPr>
      </w:pPr>
      <w:r>
        <w:rPr>
          <w:rFonts w:ascii="UD デジタル 教科書体 NP-R" w:eastAsia="UD デジタル 教科書体 NP-R" w:hint="eastAsia"/>
          <w:sz w:val="22"/>
        </w:rPr>
        <w:t>6</w:t>
      </w:r>
      <w:r w:rsidR="00A608F2">
        <w:rPr>
          <w:rFonts w:ascii="UD デジタル 教科書体 NP-R" w:eastAsia="UD デジタル 教科書体 NP-R" w:hint="eastAsia"/>
          <w:sz w:val="22"/>
        </w:rPr>
        <w:t>名以下のチーム</w:t>
      </w:r>
      <w:r w:rsidR="00A608F2" w:rsidRPr="00F64169">
        <w:rPr>
          <w:rFonts w:ascii="UD デジタル 教科書体 NP-R" w:eastAsia="UD デジタル 教科書体 NP-R" w:hint="eastAsia"/>
          <w:sz w:val="22"/>
        </w:rPr>
        <w:t>２～３グループを1チームとして混成チームを編成する。</w:t>
      </w:r>
    </w:p>
    <w:p w:rsidR="00FA0B54" w:rsidRDefault="000478FF" w:rsidP="00FA0B54">
      <w:pPr>
        <w:snapToGrid w:val="0"/>
        <w:ind w:firstLineChars="900" w:firstLine="1980"/>
        <w:rPr>
          <w:rFonts w:ascii="UD デジタル 教科書体 NP-R" w:eastAsia="UD デジタル 教科書体 NP-R"/>
          <w:sz w:val="22"/>
        </w:rPr>
      </w:pPr>
      <w:r>
        <w:rPr>
          <w:rFonts w:ascii="UD デジタル 教科書体 NP-R" w:eastAsia="UD デジタル 教科書体 NP-R" w:hint="eastAsia"/>
          <w:sz w:val="22"/>
        </w:rPr>
        <w:t>ただし重複エントリーは不可。</w:t>
      </w:r>
    </w:p>
    <w:p w:rsidR="00432022" w:rsidRPr="00432022" w:rsidRDefault="00432022" w:rsidP="00432022">
      <w:pPr>
        <w:snapToGrid w:val="0"/>
        <w:ind w:firstLineChars="900" w:firstLine="1980"/>
        <w:rPr>
          <w:rFonts w:ascii="UD デジタル 教科書体 NP-R" w:eastAsia="UD デジタル 教科書体 NP-R"/>
          <w:sz w:val="22"/>
        </w:rPr>
      </w:pPr>
      <w:r w:rsidRPr="00432022">
        <w:rPr>
          <w:rFonts w:ascii="UD デジタル 教科書体 NP-R" w:eastAsia="UD デジタル 教科書体 NP-R" w:hint="eastAsia"/>
          <w:sz w:val="22"/>
        </w:rPr>
        <w:t>原則として申込～混成チーム編成後はチーム構成の変更は認めない。</w:t>
      </w:r>
    </w:p>
    <w:p w:rsidR="00432022" w:rsidRDefault="00432022" w:rsidP="00432022">
      <w:pPr>
        <w:snapToGrid w:val="0"/>
        <w:ind w:firstLineChars="900" w:firstLine="1980"/>
        <w:rPr>
          <w:rFonts w:ascii="UD デジタル 教科書体 NP-R" w:eastAsia="UD デジタル 教科書体 NP-R"/>
          <w:sz w:val="22"/>
        </w:rPr>
      </w:pPr>
      <w:r w:rsidRPr="00432022">
        <w:rPr>
          <w:rFonts w:ascii="UD デジタル 教科書体 NP-R" w:eastAsia="UD デジタル 教科書体 NP-R" w:hint="eastAsia"/>
          <w:sz w:val="22"/>
        </w:rPr>
        <w:t>※当日欠席によりやむを得ず人数が揃わない（</w:t>
      </w:r>
      <w:r>
        <w:rPr>
          <w:rFonts w:ascii="UD デジタル 教科書体 NP-R" w:eastAsia="UD デジタル 教科書体 NP-R" w:hint="eastAsia"/>
          <w:sz w:val="22"/>
        </w:rPr>
        <w:t>5</w:t>
      </w:r>
      <w:r>
        <w:rPr>
          <w:rFonts w:ascii="UD デジタル 教科書体 NP-R" w:eastAsia="UD デジタル 教科書体 NP-R"/>
          <w:sz w:val="22"/>
        </w:rPr>
        <w:t>名</w:t>
      </w:r>
      <w:r>
        <w:rPr>
          <w:rFonts w:ascii="UD デジタル 教科書体 NP-R" w:eastAsia="UD デジタル 教科書体 NP-R" w:hint="eastAsia"/>
          <w:sz w:val="22"/>
        </w:rPr>
        <w:t>未満</w:t>
      </w:r>
      <w:r w:rsidRPr="00432022">
        <w:rPr>
          <w:rFonts w:ascii="UD デジタル 教科書体 NP-R" w:eastAsia="UD デジタル 教科書体 NP-R"/>
          <w:sz w:val="22"/>
        </w:rPr>
        <w:t>）場合には主催者の判断によ</w:t>
      </w:r>
    </w:p>
    <w:p w:rsidR="00432022" w:rsidRDefault="00432022" w:rsidP="00432022">
      <w:pPr>
        <w:snapToGrid w:val="0"/>
        <w:ind w:firstLineChars="900" w:firstLine="1980"/>
        <w:rPr>
          <w:rFonts w:ascii="UD デジタル 教科書体 NP-R" w:eastAsia="UD デジタル 教科書体 NP-R"/>
          <w:sz w:val="22"/>
        </w:rPr>
      </w:pPr>
      <w:r w:rsidRPr="00432022">
        <w:rPr>
          <w:rFonts w:ascii="UD デジタル 教科書体 NP-R" w:eastAsia="UD デジタル 教科書体 NP-R"/>
          <w:sz w:val="22"/>
        </w:rPr>
        <w:t>り例外的にチーム調整（補充）を認めることがあります。ただし、運営の都合上、当日</w:t>
      </w:r>
    </w:p>
    <w:p w:rsidR="00432022" w:rsidRDefault="00432022" w:rsidP="00432022">
      <w:pPr>
        <w:snapToGrid w:val="0"/>
        <w:ind w:firstLineChars="900" w:firstLine="1980"/>
        <w:rPr>
          <w:rFonts w:ascii="UD デジタル 教科書体 NP-R" w:eastAsia="UD デジタル 教科書体 NP-R"/>
          <w:sz w:val="22"/>
        </w:rPr>
      </w:pPr>
      <w:r w:rsidRPr="00432022">
        <w:rPr>
          <w:rFonts w:ascii="UD デジタル 教科書体 NP-R" w:eastAsia="UD デジタル 教科書体 NP-R"/>
          <w:sz w:val="22"/>
        </w:rPr>
        <w:t>の受付後に参加者からの変更申し出は原則受けられませんので、あらかじめご了承のう</w:t>
      </w:r>
    </w:p>
    <w:p w:rsidR="00432022" w:rsidRDefault="00432022" w:rsidP="00432022">
      <w:pPr>
        <w:snapToGrid w:val="0"/>
        <w:ind w:firstLineChars="900" w:firstLine="1980"/>
        <w:rPr>
          <w:rFonts w:ascii="UD デジタル 教科書体 NP-R" w:eastAsia="UD デジタル 教科書体 NP-R"/>
          <w:sz w:val="22"/>
        </w:rPr>
      </w:pPr>
      <w:r w:rsidRPr="00432022">
        <w:rPr>
          <w:rFonts w:ascii="UD デジタル 教科書体 NP-R" w:eastAsia="UD デジタル 教科書体 NP-R"/>
          <w:sz w:val="22"/>
        </w:rPr>
        <w:t>え、控えを含めた余裕のあるチーム編成をお願いします。</w:t>
      </w:r>
    </w:p>
    <w:p w:rsidR="00C120F0" w:rsidRDefault="00FA0B54" w:rsidP="00432022">
      <w:pPr>
        <w:snapToGrid w:val="0"/>
        <w:ind w:leftChars="900" w:left="1620" w:firstLineChars="150" w:firstLine="330"/>
        <w:rPr>
          <w:rFonts w:ascii="UD デジタル 教科書体 NP-R" w:eastAsia="UD デジタル 教科書体 NP-R"/>
          <w:sz w:val="22"/>
        </w:rPr>
      </w:pPr>
      <w:r>
        <w:rPr>
          <w:rFonts w:ascii="UD デジタル 教科書体 NP-R" w:eastAsia="UD デジタル 教科書体 NP-R" w:hint="eastAsia"/>
          <w:sz w:val="22"/>
        </w:rPr>
        <w:t>※</w:t>
      </w:r>
      <w:r w:rsidR="00C120F0" w:rsidRPr="00437D17">
        <w:rPr>
          <w:rFonts w:ascii="UD デジタル 教科書体 NP-R" w:eastAsia="UD デジタル 教科書体 NP-R" w:hint="eastAsia"/>
          <w:sz w:val="22"/>
        </w:rPr>
        <w:t>人数が多い団は複数グループ</w:t>
      </w:r>
      <w:r w:rsidR="00C120F0" w:rsidRPr="00437D17">
        <w:rPr>
          <w:rFonts w:ascii="UD デジタル 教科書体 NP-R" w:eastAsia="UD デジタル 教科書体 NP-R"/>
          <w:sz w:val="22"/>
        </w:rPr>
        <w:t>(</w:t>
      </w:r>
      <w:r w:rsidR="00C120F0" w:rsidRPr="00437D17">
        <w:rPr>
          <w:rFonts w:ascii="UD デジタル 教科書体 NP-R" w:eastAsia="UD デジタル 教科書体 NP-R"/>
          <w:sz w:val="22"/>
        </w:rPr>
        <w:t>○○</w:t>
      </w:r>
      <w:r w:rsidR="00C120F0" w:rsidRPr="00437D17">
        <w:rPr>
          <w:rFonts w:ascii="UD デジタル 教科書体 NP-R" w:eastAsia="UD デジタル 教科書体 NP-R"/>
          <w:sz w:val="22"/>
        </w:rPr>
        <w:t>団Ａ、</w:t>
      </w:r>
      <w:r w:rsidR="00C120F0" w:rsidRPr="00437D17">
        <w:rPr>
          <w:rFonts w:ascii="UD デジタル 教科書体 NP-R" w:eastAsia="UD デジタル 教科書体 NP-R"/>
          <w:sz w:val="22"/>
        </w:rPr>
        <w:t>○○</w:t>
      </w:r>
      <w:r w:rsidR="00C120F0" w:rsidRPr="00437D17">
        <w:rPr>
          <w:rFonts w:ascii="UD デジタル 教科書体 NP-R" w:eastAsia="UD デジタル 教科書体 NP-R"/>
          <w:sz w:val="22"/>
        </w:rPr>
        <w:t>団Ｂ等)で申し込みを行う。</w:t>
      </w:r>
    </w:p>
    <w:p w:rsidR="00432022" w:rsidRDefault="00432022" w:rsidP="00F64169">
      <w:pPr>
        <w:snapToGrid w:val="0"/>
        <w:ind w:left="1981" w:hangingChars="900" w:hanging="1981"/>
        <w:rPr>
          <w:rFonts w:ascii="UD デジタル 教科書体 NP-R" w:eastAsia="UD デジタル 教科書体 NP-R"/>
          <w:b/>
          <w:sz w:val="22"/>
          <w:u w:val="single"/>
        </w:rPr>
      </w:pPr>
    </w:p>
    <w:p w:rsidR="00F64169" w:rsidRDefault="00F64169" w:rsidP="00F64169">
      <w:pPr>
        <w:snapToGrid w:val="0"/>
        <w:ind w:left="1980" w:hangingChars="900" w:hanging="1980"/>
        <w:rPr>
          <w:rFonts w:ascii="UD デジタル 教科書体 NP-R" w:eastAsia="UD デジタル 教科書体 NP-R"/>
          <w:sz w:val="22"/>
        </w:rPr>
      </w:pPr>
      <w:r>
        <w:rPr>
          <w:rFonts w:ascii="UD デジタル 教科書体 NP-R" w:eastAsia="UD デジタル 教科書体 NP-R" w:hint="eastAsia"/>
          <w:sz w:val="22"/>
        </w:rPr>
        <w:t xml:space="preserve"> </w:t>
      </w:r>
      <w:r>
        <w:rPr>
          <w:rFonts w:ascii="UD デジタル 教科書体 NP-R" w:eastAsia="UD デジタル 教科書体 NP-R"/>
          <w:sz w:val="22"/>
        </w:rPr>
        <w:t xml:space="preserve">               </w:t>
      </w:r>
      <w:r>
        <w:rPr>
          <w:rFonts w:ascii="UD デジタル 教科書体 NP-R" w:eastAsia="UD デジタル 教科書体 NP-R" w:hint="eastAsia"/>
          <w:sz w:val="22"/>
        </w:rPr>
        <w:t>⑷試合途中の交代は不可。</w:t>
      </w:r>
      <w:r w:rsidR="007F2399">
        <w:rPr>
          <w:rFonts w:ascii="UD デジタル 教科書体 NP-R" w:eastAsia="UD デジタル 教科書体 NP-R" w:hint="eastAsia"/>
          <w:sz w:val="22"/>
        </w:rPr>
        <w:t>トーナメント最低2</w:t>
      </w:r>
      <w:r>
        <w:rPr>
          <w:rFonts w:ascii="UD デジタル 教科書体 NP-R" w:eastAsia="UD デジタル 教科書体 NP-R" w:hint="eastAsia"/>
          <w:sz w:val="22"/>
        </w:rPr>
        <w:t>試合中登録選手（最大10名）が全員出場することとする。</w:t>
      </w:r>
    </w:p>
    <w:p w:rsidR="00907E21" w:rsidRPr="00F64169" w:rsidRDefault="00907E21" w:rsidP="00F64169">
      <w:pPr>
        <w:snapToGrid w:val="0"/>
        <w:ind w:left="1980" w:hangingChars="900" w:hanging="1980"/>
        <w:rPr>
          <w:rFonts w:ascii="UD デジタル 教科書体 NP-R" w:eastAsia="UD デジタル 教科書体 NP-R"/>
          <w:sz w:val="22"/>
        </w:rPr>
      </w:pPr>
    </w:p>
    <w:p w:rsidR="00D0357B" w:rsidRPr="00F64169" w:rsidRDefault="008F51D4" w:rsidP="003E168B">
      <w:pPr>
        <w:snapToGrid w:val="0"/>
        <w:ind w:firstLineChars="800" w:firstLine="1760"/>
        <w:rPr>
          <w:rFonts w:ascii="UD デジタル 教科書体 NP-R" w:eastAsia="UD デジタル 教科書体 NP-R"/>
          <w:sz w:val="22"/>
        </w:rPr>
      </w:pPr>
      <w:r>
        <w:rPr>
          <w:rFonts w:ascii="UD デジタル 教科書体 NP-R" w:eastAsia="UD デジタル 教科書体 NP-R" w:hAnsi="ＭＳ 明朝" w:cs="ＭＳ 明朝" w:hint="eastAsia"/>
          <w:sz w:val="22"/>
        </w:rPr>
        <w:t>⑸</w:t>
      </w:r>
      <w:r w:rsidR="00166E33" w:rsidRPr="00F64169">
        <w:rPr>
          <w:rFonts w:ascii="UD デジタル 教科書体 NP-R" w:eastAsia="UD デジタル 教科書体 NP-R" w:hAnsi="ＭＳ 明朝" w:cs="ＭＳ 明朝" w:hint="eastAsia"/>
          <w:sz w:val="22"/>
        </w:rPr>
        <w:t>競技は長崎市スポーツ少年団タグラグビールール（別紙参照）により行う。</w:t>
      </w:r>
    </w:p>
    <w:p w:rsidR="00D0357B" w:rsidRPr="00F64169" w:rsidRDefault="008F51D4" w:rsidP="00D0357B">
      <w:pPr>
        <w:snapToGrid w:val="0"/>
        <w:rPr>
          <w:rFonts w:ascii="UD デジタル 教科書体 NP-R" w:eastAsia="UD デジタル 教科書体 NP-R" w:hAnsi="ＭＳ 明朝" w:cs="ＭＳ 明朝"/>
          <w:sz w:val="22"/>
        </w:rPr>
      </w:pPr>
      <w:r>
        <w:rPr>
          <w:rFonts w:ascii="UD デジタル 教科書体 NP-R" w:eastAsia="UD デジタル 教科書体 NP-R" w:hAnsi="ＭＳ 明朝" w:cs="ＭＳ 明朝" w:hint="eastAsia"/>
          <w:sz w:val="22"/>
        </w:rPr>
        <w:t xml:space="preserve">　　　　　　　　</w:t>
      </w:r>
      <w:r w:rsidRPr="008F51D4">
        <w:rPr>
          <w:rFonts w:ascii="UD デジタル 教科書体 N-R" w:eastAsia="UD デジタル 教科書体 N-R" w:hAnsi="ＭＳ 明朝" w:cs="ＭＳ 明朝" w:hint="eastAsia"/>
          <w:sz w:val="22"/>
        </w:rPr>
        <w:t>⑹</w:t>
      </w:r>
      <w:r w:rsidR="007F2399">
        <w:rPr>
          <w:rFonts w:ascii="UD デジタル 教科書体 N-R" w:eastAsia="UD デジタル 教科書体 N-R" w:hAnsi="ＭＳ 明朝" w:cs="ＭＳ 明朝" w:hint="eastAsia"/>
          <w:sz w:val="22"/>
        </w:rPr>
        <w:t>トーナメント戦にて行う。（敗者同士でのトーナメントも行う。）</w:t>
      </w:r>
    </w:p>
    <w:p w:rsidR="000636C4" w:rsidRDefault="00166E33" w:rsidP="00D0357B">
      <w:pPr>
        <w:snapToGrid w:val="0"/>
        <w:ind w:firstLineChars="800" w:firstLine="176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hint="eastAsia"/>
          <w:sz w:val="22"/>
        </w:rPr>
        <w:t xml:space="preserve">　※組み合わせ等は、事務局で決定します。</w:t>
      </w:r>
    </w:p>
    <w:p w:rsidR="00907E21" w:rsidRPr="00F64169" w:rsidRDefault="00907E21" w:rsidP="00D0357B">
      <w:pPr>
        <w:snapToGrid w:val="0"/>
        <w:ind w:firstLineChars="800" w:firstLine="1760"/>
        <w:rPr>
          <w:rFonts w:ascii="UD デジタル 教科書体 NP-R" w:eastAsia="UD デジタル 教科書体 NP-R" w:hAnsi="ＭＳ 明朝" w:cs="ＭＳ 明朝"/>
          <w:sz w:val="22"/>
        </w:rPr>
      </w:pPr>
      <w:r>
        <w:rPr>
          <w:rFonts w:ascii="UD デジタル 教科書体 NP-R" w:eastAsia="UD デジタル 教科書体 NP-R" w:hAnsi="ＭＳ 明朝" w:cs="ＭＳ 明朝" w:hint="eastAsia"/>
          <w:sz w:val="22"/>
        </w:rPr>
        <w:t xml:space="preserve">　</w:t>
      </w:r>
    </w:p>
    <w:p w:rsidR="00352E72" w:rsidRDefault="008F51D4" w:rsidP="00352E72">
      <w:pPr>
        <w:snapToGrid w:val="0"/>
        <w:ind w:firstLineChars="800" w:firstLine="1760"/>
        <w:rPr>
          <w:rFonts w:ascii="UD デジタル 教科書体 NP-R" w:eastAsia="UD デジタル 教科書体 NP-R"/>
          <w:sz w:val="22"/>
        </w:rPr>
      </w:pPr>
      <w:r w:rsidRPr="008F51D4">
        <w:rPr>
          <w:rFonts w:ascii="UD デジタル 教科書体 N-R" w:eastAsia="UD デジタル 教科書体 N-R" w:hAnsi="ＭＳ 明朝" w:cs="ＭＳ 明朝" w:hint="eastAsia"/>
          <w:sz w:val="22"/>
        </w:rPr>
        <w:t>⑺</w:t>
      </w:r>
      <w:r w:rsidR="00352E72">
        <w:rPr>
          <w:rFonts w:ascii="UD デジタル 教科書体 NP-R" w:eastAsia="UD デジタル 教科書体 NP-R" w:hAnsi="ＭＳ 明朝" w:cs="ＭＳ 明朝" w:hint="eastAsia"/>
          <w:sz w:val="22"/>
        </w:rPr>
        <w:t>試合</w:t>
      </w:r>
      <w:r w:rsidR="003E168B" w:rsidRPr="00F64169">
        <w:rPr>
          <w:rFonts w:ascii="UD デジタル 教科書体 NP-R" w:eastAsia="UD デジタル 教科書体 NP-R" w:hAnsi="ＭＳ 明朝" w:cs="ＭＳ 明朝" w:hint="eastAsia"/>
          <w:sz w:val="22"/>
        </w:rPr>
        <w:t>は1</w:t>
      </w:r>
      <w:r w:rsidR="008B10B1">
        <w:rPr>
          <w:rFonts w:ascii="UD デジタル 教科書体 NP-R" w:eastAsia="UD デジタル 教科書体 NP-R" w:hAnsi="ＭＳ 明朝" w:cs="ＭＳ 明朝" w:hint="eastAsia"/>
          <w:sz w:val="22"/>
        </w:rPr>
        <w:t>試合４</w:t>
      </w:r>
      <w:r w:rsidR="003E168B" w:rsidRPr="00F64169">
        <w:rPr>
          <w:rFonts w:ascii="UD デジタル 教科書体 NP-R" w:eastAsia="UD デジタル 教科書体 NP-R" w:hAnsi="ＭＳ 明朝" w:cs="ＭＳ 明朝" w:hint="eastAsia"/>
          <w:sz w:val="22"/>
        </w:rPr>
        <w:t>分</w:t>
      </w:r>
      <w:r w:rsidR="008B10B1">
        <w:rPr>
          <w:rFonts w:ascii="UD デジタル 教科書体 NP-R" w:eastAsia="UD デジタル 教科書体 NP-R" w:hAnsi="ＭＳ 明朝" w:cs="ＭＳ 明朝" w:hint="eastAsia"/>
          <w:sz w:val="22"/>
        </w:rPr>
        <w:t>ハーフ</w:t>
      </w:r>
      <w:r w:rsidR="003E168B" w:rsidRPr="00F64169">
        <w:rPr>
          <w:rFonts w:ascii="UD デジタル 教科書体 NP-R" w:eastAsia="UD デジタル 教科書体 NP-R" w:hAnsi="ＭＳ 明朝" w:cs="ＭＳ 明朝" w:hint="eastAsia"/>
          <w:sz w:val="22"/>
        </w:rPr>
        <w:t>で行う。</w:t>
      </w:r>
      <w:r w:rsidR="003E168B" w:rsidRPr="00F64169">
        <w:rPr>
          <w:rFonts w:ascii="UD デジタル 教科書体 NP-R" w:eastAsia="UD デジタル 教科書体 NP-R" w:hint="eastAsia"/>
          <w:sz w:val="22"/>
        </w:rPr>
        <w:t>時間終了時まで</w:t>
      </w:r>
      <w:r w:rsidR="00F64169">
        <w:rPr>
          <w:rFonts w:ascii="UD デジタル 教科書体 NP-R" w:eastAsia="UD デジタル 教科書体 NP-R" w:hint="eastAsia"/>
          <w:sz w:val="22"/>
        </w:rPr>
        <w:t>に多く得点を得たチームを勝ちとす</w:t>
      </w:r>
    </w:p>
    <w:p w:rsidR="00352E72" w:rsidRDefault="00F64169" w:rsidP="00352E72">
      <w:pPr>
        <w:snapToGrid w:val="0"/>
        <w:ind w:firstLineChars="900" w:firstLine="1980"/>
        <w:rPr>
          <w:rFonts w:ascii="UD デジタル 教科書体 NP-R" w:eastAsia="UD デジタル 教科書体 NP-R"/>
          <w:sz w:val="22"/>
        </w:rPr>
      </w:pPr>
      <w:r>
        <w:rPr>
          <w:rFonts w:ascii="UD デジタル 教科書体 NP-R" w:eastAsia="UD デジタル 教科書体 NP-R" w:hint="eastAsia"/>
          <w:sz w:val="22"/>
        </w:rPr>
        <w:t>る。勝敗が決しなかった場合は、引き</w:t>
      </w:r>
      <w:r w:rsidR="003E168B" w:rsidRPr="00F64169">
        <w:rPr>
          <w:rFonts w:ascii="UD デジタル 教科書体 NP-R" w:eastAsia="UD デジタル 教科書体 NP-R" w:hint="eastAsia"/>
          <w:sz w:val="22"/>
        </w:rPr>
        <w:t>分けとする。</w:t>
      </w:r>
    </w:p>
    <w:p w:rsidR="00F64169" w:rsidRDefault="003E168B" w:rsidP="00352E72">
      <w:pPr>
        <w:snapToGrid w:val="0"/>
        <w:ind w:firstLineChars="900" w:firstLine="1980"/>
        <w:rPr>
          <w:rFonts w:ascii="UD デジタル 教科書体 NP-R" w:eastAsia="UD デジタル 教科書体 NP-R" w:hAnsi="ＭＳ 明朝" w:cs="ＭＳ 明朝"/>
          <w:sz w:val="22"/>
        </w:rPr>
      </w:pPr>
      <w:r w:rsidRPr="00F64169">
        <w:rPr>
          <w:rFonts w:ascii="UD デジタル 教科書体 NP-R" w:eastAsia="UD デジタル 教科書体 NP-R" w:hint="eastAsia"/>
          <w:sz w:val="22"/>
        </w:rPr>
        <w:t>勝点を勝＝３、分＝１、負＝０とし、同率の場合、</w:t>
      </w:r>
      <w:r w:rsidR="0059754B" w:rsidRPr="00F64169">
        <w:rPr>
          <w:rFonts w:ascii="UD デジタル 教科書体 NP-R" w:eastAsia="UD デジタル 教科書体 NP-R" w:hAnsi="ＭＳ 明朝" w:cs="ＭＳ 明朝" w:hint="eastAsia"/>
          <w:sz w:val="22"/>
        </w:rPr>
        <w:t>①総得点、②直接</w:t>
      </w:r>
    </w:p>
    <w:p w:rsidR="003E168B" w:rsidRDefault="0059754B" w:rsidP="00F64169">
      <w:pPr>
        <w:snapToGrid w:val="0"/>
        <w:ind w:leftChars="800" w:left="1440" w:firstLineChars="250" w:firstLine="55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hint="eastAsia"/>
          <w:sz w:val="22"/>
        </w:rPr>
        <w:t>対決の勝者、③各チーム代表５名によるじゃんけんで決定する。</w:t>
      </w:r>
    </w:p>
    <w:p w:rsidR="008B10B1" w:rsidRDefault="0059754B" w:rsidP="00352E72">
      <w:pPr>
        <w:snapToGrid w:val="0"/>
        <w:ind w:firstLineChars="900" w:firstLine="198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sz w:val="22"/>
        </w:rPr>
        <w:t>決勝戦のみ、</w:t>
      </w:r>
      <w:r w:rsidR="008B10B1">
        <w:rPr>
          <w:rFonts w:ascii="UD デジタル 教科書体 NP-R" w:eastAsia="UD デジタル 教科書体 NP-R" w:hAnsi="ＭＳ 明朝" w:cs="ＭＳ 明朝" w:hint="eastAsia"/>
          <w:sz w:val="22"/>
        </w:rPr>
        <w:t>3</w:t>
      </w:r>
      <w:r w:rsidR="008B10B1">
        <w:rPr>
          <w:rFonts w:ascii="UD デジタル 教科書体 NP-R" w:eastAsia="UD デジタル 教科書体 NP-R" w:hAnsi="ＭＳ 明朝" w:cs="ＭＳ 明朝"/>
          <w:sz w:val="22"/>
        </w:rPr>
        <w:t>分</w:t>
      </w:r>
      <w:r w:rsidR="008B10B1">
        <w:rPr>
          <w:rFonts w:ascii="UD デジタル 教科書体 NP-R" w:eastAsia="UD デジタル 教科書体 NP-R" w:hAnsi="ＭＳ 明朝" w:cs="ＭＳ 明朝" w:hint="eastAsia"/>
          <w:sz w:val="22"/>
        </w:rPr>
        <w:t>ハーフ</w:t>
      </w:r>
      <w:r w:rsidRPr="00F64169">
        <w:rPr>
          <w:rFonts w:ascii="UD デジタル 教科書体 NP-R" w:eastAsia="UD デジタル 教科書体 NP-R" w:hAnsi="ＭＳ 明朝" w:cs="ＭＳ 明朝"/>
          <w:sz w:val="22"/>
        </w:rPr>
        <w:t>の延長を行い、それでも決しない場合は、各チーム代表5名に</w:t>
      </w:r>
    </w:p>
    <w:p w:rsidR="0059754B" w:rsidRPr="00F64169" w:rsidRDefault="0059754B" w:rsidP="008B10B1">
      <w:pPr>
        <w:snapToGrid w:val="0"/>
        <w:ind w:leftChars="900" w:left="1620" w:firstLineChars="150" w:firstLine="330"/>
        <w:rPr>
          <w:rFonts w:ascii="UD デジタル 教科書体 NP-R" w:eastAsia="UD デジタル 教科書体 NP-R" w:hAnsi="ＭＳ 明朝" w:cs="ＭＳ 明朝"/>
          <w:sz w:val="22"/>
        </w:rPr>
      </w:pPr>
      <w:r w:rsidRPr="00F64169">
        <w:rPr>
          <w:rFonts w:ascii="UD デジタル 教科書体 NP-R" w:eastAsia="UD デジタル 教科書体 NP-R" w:hAnsi="ＭＳ 明朝" w:cs="ＭＳ 明朝"/>
          <w:sz w:val="22"/>
        </w:rPr>
        <w:t>よるじゃんけんで決定する。</w:t>
      </w:r>
    </w:p>
    <w:p w:rsidR="0059754B" w:rsidRPr="00F64169" w:rsidRDefault="0059754B" w:rsidP="0059754B">
      <w:pPr>
        <w:snapToGrid w:val="0"/>
        <w:ind w:leftChars="800" w:left="1660" w:hangingChars="100" w:hanging="220"/>
        <w:rPr>
          <w:rFonts w:ascii="UD デジタル 教科書体 NP-R" w:eastAsia="UD デジタル 教科書体 NP-R"/>
          <w:sz w:val="22"/>
        </w:rPr>
      </w:pPr>
    </w:p>
    <w:p w:rsidR="000636C4" w:rsidRPr="00F64169" w:rsidRDefault="0059754B" w:rsidP="007E4094">
      <w:pPr>
        <w:snapToGrid w:val="0"/>
        <w:spacing w:line="220" w:lineRule="exact"/>
        <w:ind w:firstLineChars="100" w:firstLine="220"/>
        <w:rPr>
          <w:rFonts w:ascii="UD デジタル 教科書体 NP-R" w:eastAsia="UD デジタル 教科書体 NP-R"/>
          <w:sz w:val="22"/>
        </w:rPr>
      </w:pPr>
      <w:r w:rsidRPr="00F64169">
        <w:rPr>
          <w:rFonts w:ascii="UD デジタル 教科書体 NP-B" w:eastAsia="UD デジタル 教科書体 NP-B" w:hint="eastAsia"/>
          <w:sz w:val="22"/>
        </w:rPr>
        <w:t>２</w:t>
      </w:r>
      <w:r w:rsidR="007E4094" w:rsidRPr="00F64169">
        <w:rPr>
          <w:rFonts w:ascii="UD デジタル 教科書体 NP-B" w:eastAsia="UD デジタル 教科書体 NP-B" w:hint="eastAsia"/>
          <w:sz w:val="22"/>
        </w:rPr>
        <w:t xml:space="preserve">　</w:t>
      </w:r>
      <w:r w:rsidRPr="00F64169">
        <w:rPr>
          <w:rFonts w:ascii="UD デジタル 教科書体 NP-B" w:eastAsia="UD デジタル 教科書体 NP-B" w:hint="eastAsia"/>
          <w:sz w:val="22"/>
        </w:rPr>
        <w:t>表　　彰</w:t>
      </w:r>
      <w:r w:rsidR="000636C4" w:rsidRPr="00F64169">
        <w:rPr>
          <w:rFonts w:ascii="UD デジタル 教科書体 NP-R" w:eastAsia="UD デジタル 教科書体 NP-R" w:hint="eastAsia"/>
          <w:sz w:val="22"/>
        </w:rPr>
        <w:t xml:space="preserve">　</w:t>
      </w:r>
      <w:r w:rsidRPr="00F64169">
        <w:rPr>
          <w:rFonts w:ascii="UD デジタル 教科書体 NP-R" w:eastAsia="UD デジタル 教科書体 NP-R" w:hint="eastAsia"/>
          <w:sz w:val="22"/>
        </w:rPr>
        <w:t>上位</w:t>
      </w:r>
      <w:r w:rsidRPr="00F64169">
        <w:rPr>
          <w:rFonts w:ascii="UD デジタル 教科書体 NP-R" w:eastAsia="UD デジタル 教科書体 NP-R"/>
          <w:sz w:val="22"/>
        </w:rPr>
        <w:t>3チームを表彰。賞状と賞品を授与する。</w:t>
      </w:r>
      <w:r w:rsidR="000636C4" w:rsidRPr="00F64169">
        <w:rPr>
          <w:rFonts w:ascii="UD デジタル 教科書体 NP-R" w:eastAsia="UD デジタル 教科書体 NP-R" w:hint="eastAsia"/>
          <w:sz w:val="22"/>
        </w:rPr>
        <w:t xml:space="preserve">　</w:t>
      </w:r>
    </w:p>
    <w:p w:rsidR="00352E72" w:rsidRDefault="0059754B" w:rsidP="00352E72">
      <w:pPr>
        <w:spacing w:line="220" w:lineRule="exact"/>
        <w:ind w:firstLineChars="100" w:firstLine="220"/>
        <w:rPr>
          <w:rFonts w:ascii="UD デジタル 教科書体 NP-R" w:eastAsia="UD デジタル 教科書体 NP-R"/>
          <w:sz w:val="22"/>
        </w:rPr>
      </w:pPr>
      <w:r w:rsidRPr="00F64169">
        <w:rPr>
          <w:rFonts w:ascii="UD デジタル 教科書体 NP-B" w:eastAsia="UD デジタル 教科書体 NP-B" w:hint="eastAsia"/>
          <w:sz w:val="22"/>
        </w:rPr>
        <w:t>３　服　　装</w:t>
      </w:r>
      <w:r w:rsidR="000636C4" w:rsidRPr="00F64169">
        <w:rPr>
          <w:rFonts w:ascii="UD デジタル 教科書体 NP-R" w:eastAsia="UD デジタル 教科書体 NP-R" w:hint="eastAsia"/>
          <w:sz w:val="22"/>
          <w:lang w:eastAsia="zh-TW"/>
        </w:rPr>
        <w:t xml:space="preserve">　</w:t>
      </w:r>
      <w:r w:rsidR="000478FF">
        <w:rPr>
          <w:rFonts w:ascii="UD デジタル 教科書体 NP-R" w:eastAsia="UD デジタル 教科書体 NP-R" w:hint="eastAsia"/>
          <w:sz w:val="22"/>
        </w:rPr>
        <w:t>各団</w:t>
      </w:r>
      <w:r w:rsidRPr="00F64169">
        <w:rPr>
          <w:rFonts w:ascii="UD デジタル 教科書体 NP-R" w:eastAsia="UD デジタル 教科書体 NP-R" w:hint="eastAsia"/>
          <w:sz w:val="22"/>
        </w:rPr>
        <w:t>のユニフォーム又は運動に適した服装、運動靴、帽子</w:t>
      </w:r>
    </w:p>
    <w:p w:rsidR="0059754B" w:rsidRPr="00F64169" w:rsidRDefault="0059754B" w:rsidP="00352E72">
      <w:pPr>
        <w:spacing w:line="220" w:lineRule="exact"/>
        <w:ind w:firstLineChars="100" w:firstLine="220"/>
        <w:rPr>
          <w:rFonts w:ascii="UD デジタル 教科書体 NP-R" w:eastAsia="UD デジタル 教科書体 NP-R"/>
          <w:sz w:val="22"/>
        </w:rPr>
      </w:pPr>
      <w:r w:rsidRPr="00F64169">
        <w:rPr>
          <w:rFonts w:ascii="UD デジタル 教科書体 NP-B" w:eastAsia="UD デジタル 教科書体 NP-B" w:hint="eastAsia"/>
          <w:sz w:val="22"/>
        </w:rPr>
        <w:t>４　注意事</w:t>
      </w:r>
      <w:r w:rsidRPr="00F64169">
        <w:rPr>
          <w:rFonts w:ascii="UD デジタル 教科書体 NP-R" w:eastAsia="UD デジタル 教科書体 NP-R" w:hint="eastAsia"/>
          <w:sz w:val="22"/>
        </w:rPr>
        <w:t xml:space="preserve">項　</w:t>
      </w:r>
    </w:p>
    <w:p w:rsidR="00CC3A99" w:rsidRDefault="0059754B" w:rsidP="00771F51">
      <w:pPr>
        <w:pStyle w:val="a9"/>
        <w:numPr>
          <w:ilvl w:val="0"/>
          <w:numId w:val="3"/>
        </w:numPr>
        <w:snapToGrid w:val="0"/>
        <w:spacing w:line="220" w:lineRule="exact"/>
        <w:ind w:leftChars="0"/>
        <w:rPr>
          <w:rFonts w:ascii="UD デジタル 教科書体 NP-R" w:eastAsia="UD デジタル 教科書体 NP-R"/>
          <w:sz w:val="22"/>
        </w:rPr>
      </w:pPr>
      <w:r w:rsidRPr="00CC3A99">
        <w:rPr>
          <w:rFonts w:ascii="UD デジタル 教科書体 NP-R" w:eastAsia="UD デジタル 教科書体 NP-R" w:hint="eastAsia"/>
          <w:sz w:val="22"/>
        </w:rPr>
        <w:t>選手は自己の健康に十分留意し、準備運動を入念に行うこと。</w:t>
      </w:r>
    </w:p>
    <w:p w:rsidR="00CC3A99" w:rsidRPr="00CC3A99" w:rsidRDefault="00CC3A99" w:rsidP="00CC3A99">
      <w:pPr>
        <w:pStyle w:val="a9"/>
        <w:numPr>
          <w:ilvl w:val="0"/>
          <w:numId w:val="3"/>
        </w:numPr>
        <w:snapToGrid w:val="0"/>
        <w:spacing w:line="220" w:lineRule="exact"/>
        <w:ind w:leftChars="0"/>
        <w:rPr>
          <w:rFonts w:ascii="UD デジタル 教科書体 NP-R" w:eastAsia="UD デジタル 教科書体 NP-R"/>
          <w:sz w:val="22"/>
        </w:rPr>
      </w:pPr>
      <w:r w:rsidRPr="00CC3A99">
        <w:rPr>
          <w:rFonts w:ascii="UD デジタル 教科書体 NP-R" w:eastAsia="UD デジタル 教科書体 NP-R" w:hint="eastAsia"/>
          <w:sz w:val="22"/>
        </w:rPr>
        <w:t>大会役員、審判の指示に従うこと</w:t>
      </w:r>
      <w:r>
        <w:rPr>
          <w:rFonts w:ascii="UD デジタル 教科書体 NP-R" w:eastAsia="UD デジタル 教科書体 NP-R" w:hint="eastAsia"/>
          <w:sz w:val="22"/>
        </w:rPr>
        <w:t>。</w:t>
      </w:r>
    </w:p>
    <w:p w:rsidR="000636C4" w:rsidRPr="00352E72" w:rsidRDefault="00CC3A99" w:rsidP="00774E89">
      <w:pPr>
        <w:pStyle w:val="a9"/>
        <w:numPr>
          <w:ilvl w:val="0"/>
          <w:numId w:val="3"/>
        </w:numPr>
        <w:snapToGrid w:val="0"/>
        <w:spacing w:line="220" w:lineRule="exact"/>
        <w:ind w:leftChars="0"/>
        <w:rPr>
          <w:rFonts w:ascii="UD デジタル 教科書体 NP-R" w:eastAsia="UD デジタル 教科書体 NP-R"/>
          <w:sz w:val="28"/>
        </w:rPr>
      </w:pPr>
      <w:r w:rsidRPr="00352E72">
        <w:rPr>
          <w:rFonts w:ascii="UD デジタル 教科書体 NP-R" w:eastAsia="UD デジタル 教科書体 NP-R" w:hint="eastAsia"/>
          <w:sz w:val="22"/>
        </w:rPr>
        <w:t>閉会式にて表彰を行う。</w:t>
      </w:r>
      <w:r w:rsidR="00F64169" w:rsidRPr="00352E72">
        <w:rPr>
          <w:rFonts w:ascii="UD デジタル 教科書体 NP-R" w:eastAsia="UD デジタル 教科書体 NP-R" w:hint="eastAsia"/>
          <w:sz w:val="22"/>
        </w:rPr>
        <w:t xml:space="preserve">　</w:t>
      </w:r>
      <w:r w:rsidR="00C868B6" w:rsidRPr="00352E72">
        <w:rPr>
          <w:rFonts w:ascii="UD デジタル 教科書体 NP-R" w:eastAsia="UD デジタル 教科書体 NP-R" w:hint="eastAsia"/>
          <w:sz w:val="28"/>
        </w:rPr>
        <w:t xml:space="preserve">　</w:t>
      </w:r>
    </w:p>
    <w:p w:rsidR="008F48B2" w:rsidRDefault="00352E72" w:rsidP="008F48B2">
      <w:pPr>
        <w:snapToGrid w:val="0"/>
        <w:ind w:firstLineChars="100" w:firstLine="220"/>
        <w:rPr>
          <w:rFonts w:ascii="UD デジタル 教科書体 NP-R" w:eastAsia="UD デジタル 教科書体 NP-R"/>
          <w:color w:val="000000" w:themeColor="text1"/>
          <w:lang w:eastAsia="zh-TW"/>
        </w:rPr>
      </w:pPr>
      <w:r>
        <w:rPr>
          <w:rFonts w:ascii="UD デジタル 教科書体 NP-R" w:eastAsia="UD デジタル 教科書体 NP-R" w:hint="eastAsia"/>
          <w:noProof/>
          <w:sz w:val="22"/>
        </w:rPr>
        <mc:AlternateContent>
          <mc:Choice Requires="wps">
            <w:drawing>
              <wp:anchor distT="0" distB="0" distL="114300" distR="114300" simplePos="0" relativeHeight="251703296" behindDoc="0" locked="0" layoutInCell="1" allowOverlap="1">
                <wp:simplePos x="0" y="0"/>
                <wp:positionH relativeFrom="margin">
                  <wp:posOffset>228195</wp:posOffset>
                </wp:positionH>
                <wp:positionV relativeFrom="paragraph">
                  <wp:posOffset>109393</wp:posOffset>
                </wp:positionV>
                <wp:extent cx="1447800" cy="325582"/>
                <wp:effectExtent l="0" t="0" r="19050" b="17780"/>
                <wp:wrapNone/>
                <wp:docPr id="5" name="テキスト ボックス 5"/>
                <wp:cNvGraphicFramePr/>
                <a:graphic xmlns:a="http://schemas.openxmlformats.org/drawingml/2006/main">
                  <a:graphicData uri="http://schemas.microsoft.com/office/word/2010/wordprocessingShape">
                    <wps:wsp>
                      <wps:cNvSpPr txBox="1"/>
                      <wps:spPr>
                        <a:xfrm>
                          <a:off x="0" y="0"/>
                          <a:ext cx="1447800" cy="325582"/>
                        </a:xfrm>
                        <a:prstGeom prst="rect">
                          <a:avLst/>
                        </a:prstGeom>
                        <a:solidFill>
                          <a:schemeClr val="lt1"/>
                        </a:solidFill>
                        <a:ln w="6350">
                          <a:solidFill>
                            <a:prstClr val="black"/>
                          </a:solidFill>
                        </a:ln>
                      </wps:spPr>
                      <wps:txbx>
                        <w:txbxContent>
                          <w:p w:rsidR="00352E72" w:rsidRDefault="00352E72">
                            <w:r w:rsidRPr="006048DF">
                              <w:rPr>
                                <w:rFonts w:ascii="UD デジタル 教科書体 NP-R" w:eastAsia="UD デジタル 教科書体 NP-R" w:hint="eastAsia"/>
                                <w:sz w:val="22"/>
                              </w:rPr>
                              <w:t>タグラグビー会場図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17.95pt;margin-top:8.6pt;width:114pt;height:25.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" fillcolor="white [3201]" strokeweight=".5pt">
                <v:textbox>
                  <w:txbxContent>
                    <w:p w:rsidR="00352E72" w:rsidRDefault="00352E72">
                      <w:r w:rsidRPr="006048DF">
                        <w:rPr>
                          <w:rFonts w:ascii="UD デジタル 教科書体 NP-R" w:eastAsia="UD デジタル 教科書体 NP-R" w:hint="eastAsia"/>
                          <w:sz w:val="22"/>
                        </w:rPr>
                        <w:t>タグラグビー会場図</w:t>
                      </w: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editId="6A59666A">
                <wp:simplePos x="0" y="0"/>
                <wp:positionH relativeFrom="margin">
                  <wp:posOffset>2793019</wp:posOffset>
                </wp:positionH>
                <wp:positionV relativeFrom="paragraph">
                  <wp:posOffset>22168</wp:posOffset>
                </wp:positionV>
                <wp:extent cx="977900" cy="228600"/>
                <wp:effectExtent l="0" t="0" r="127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28600"/>
                        </a:xfrm>
                        <a:prstGeom prst="rect">
                          <a:avLst/>
                        </a:prstGeom>
                        <a:solidFill>
                          <a:srgbClr val="FFFFFF"/>
                        </a:solidFill>
                        <a:ln w="9525">
                          <a:solidFill>
                            <a:srgbClr val="000000"/>
                          </a:solidFill>
                          <a:miter lim="800000"/>
                          <a:headEnd/>
                          <a:tailEnd/>
                        </a:ln>
                      </wps:spPr>
                      <wps:txbx>
                        <w:txbxContent>
                          <w:p w:rsidR="00422E66" w:rsidRPr="00AB7344" w:rsidRDefault="00422E66" w:rsidP="00422E66">
                            <w:pPr>
                              <w:jc w:val="center"/>
                              <w:rPr>
                                <w:rFonts w:ascii="HG丸ｺﾞｼｯｸM-PRO" w:eastAsia="HG丸ｺﾞｼｯｸM-PRO" w:hAnsi="HG丸ｺﾞｼｯｸM-PRO"/>
                              </w:rPr>
                            </w:pPr>
                            <w:r w:rsidRPr="00AB7344">
                              <w:rPr>
                                <w:rFonts w:ascii="HG丸ｺﾞｼｯｸM-PRO" w:eastAsia="HG丸ｺﾞｼｯｸM-PRO" w:hAnsi="HG丸ｺﾞｼｯｸM-PRO" w:hint="eastAsia"/>
                              </w:rPr>
                              <w:t>掲揚台</w:t>
                            </w:r>
                          </w:p>
                          <w:p w:rsidR="00422E66" w:rsidRPr="00C33EED" w:rsidRDefault="00422E66" w:rsidP="00422E66">
                            <w:pPr>
                              <w:jc w:val="center"/>
                            </w:pP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219.9pt;margin-top:1.75pt;width:77pt;height:1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">
                <v:textbox inset="0,.7pt,0,.7pt">
                  <w:txbxContent>
                    <w:p w:rsidR="00422E66" w:rsidRPr="00AB7344" w:rsidRDefault="00422E66" w:rsidP="00422E66">
                      <w:pPr>
                        <w:jc w:val="center"/>
                        <w:rPr>
                          <w:rFonts w:ascii="HG丸ｺﾞｼｯｸM-PRO" w:eastAsia="HG丸ｺﾞｼｯｸM-PRO" w:hAnsi="HG丸ｺﾞｼｯｸM-PRO"/>
                        </w:rPr>
                      </w:pPr>
                      <w:r w:rsidRPr="00AB7344">
                        <w:rPr>
                          <w:rFonts w:ascii="HG丸ｺﾞｼｯｸM-PRO" w:eastAsia="HG丸ｺﾞｼｯｸM-PRO" w:hAnsi="HG丸ｺﾞｼｯｸM-PRO" w:hint="eastAsia"/>
                        </w:rPr>
                        <w:t>掲揚台</w:t>
                      </w:r>
                    </w:p>
                    <w:p w:rsidR="00422E66" w:rsidRPr="00C33EED" w:rsidRDefault="00422E66" w:rsidP="00422E66">
                      <w:pPr>
                        <w:jc w:val="center"/>
                      </w:pPr>
                    </w:p>
                  </w:txbxContent>
                </v:textbox>
                <w10:wrap anchorx="margin"/>
              </v:shape>
            </w:pict>
          </mc:Fallback>
        </mc:AlternateContent>
      </w:r>
    </w:p>
    <w:p w:rsidR="000636C4" w:rsidRDefault="000636C4" w:rsidP="000636C4">
      <w:pPr>
        <w:snapToGrid w:val="0"/>
        <w:rPr>
          <w:rFonts w:ascii="UD デジタル 教科書体 NP-R" w:eastAsia="UD デジタル 教科書体 NP-R"/>
        </w:rPr>
      </w:pPr>
    </w:p>
    <w:p w:rsidR="00F64169" w:rsidRDefault="00422E66" w:rsidP="000636C4">
      <w:pPr>
        <w:snapToGrid w:val="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93056" behindDoc="0" locked="0" layoutInCell="1" allowOverlap="1" wp14:editId="332FA75C">
                <wp:simplePos x="0" y="0"/>
                <wp:positionH relativeFrom="column">
                  <wp:posOffset>3733800</wp:posOffset>
                </wp:positionH>
                <wp:positionV relativeFrom="paragraph">
                  <wp:posOffset>3978275</wp:posOffset>
                </wp:positionV>
                <wp:extent cx="939800" cy="2286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28600"/>
                        </a:xfrm>
                        <a:prstGeom prst="rect">
                          <a:avLst/>
                        </a:prstGeom>
                        <a:solidFill>
                          <a:srgbClr val="FFFFFF"/>
                        </a:solidFill>
                        <a:ln w="9525">
                          <a:solidFill>
                            <a:srgbClr val="000000"/>
                          </a:solidFill>
                          <a:miter lim="800000"/>
                          <a:headEnd/>
                          <a:tailEnd/>
                        </a:ln>
                      </wps:spPr>
                      <wps:txbx>
                        <w:txbxContent>
                          <w:p w:rsidR="00422E66" w:rsidRPr="00AB7344" w:rsidRDefault="00422E66" w:rsidP="00422E66">
                            <w:pPr>
                              <w:jc w:val="center"/>
                              <w:rPr>
                                <w:rFonts w:ascii="HG丸ｺﾞｼｯｸM-PRO" w:eastAsia="HG丸ｺﾞｼｯｸM-PRO" w:hAnsi="HG丸ｺﾞｼｯｸM-PRO"/>
                              </w:rPr>
                            </w:pPr>
                            <w:r w:rsidRPr="00AB7344">
                              <w:rPr>
                                <w:rFonts w:ascii="HG丸ｺﾞｼｯｸM-PRO" w:eastAsia="HG丸ｺﾞｼｯｸM-PRO" w:hAnsi="HG丸ｺﾞｼｯｸM-PRO" w:hint="eastAsia"/>
                              </w:rPr>
                              <w:t>スタンド</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294pt;margin-top:313.25pt;width:74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">
                <v:textbox inset="0,.7pt,0,.7pt">
                  <w:txbxContent>
                    <w:p w:rsidR="00422E66" w:rsidRPr="00AB7344" w:rsidRDefault="00422E66" w:rsidP="00422E66">
                      <w:pPr>
                        <w:jc w:val="center"/>
                        <w:rPr>
                          <w:rFonts w:ascii="HG丸ｺﾞｼｯｸM-PRO" w:eastAsia="HG丸ｺﾞｼｯｸM-PRO" w:hAnsi="HG丸ｺﾞｼｯｸM-PRO"/>
                        </w:rPr>
                      </w:pPr>
                      <w:r w:rsidRPr="00AB7344">
                        <w:rPr>
                          <w:rFonts w:ascii="HG丸ｺﾞｼｯｸM-PRO" w:eastAsia="HG丸ｺﾞｼｯｸM-PRO" w:hAnsi="HG丸ｺﾞｼｯｸM-PRO" w:hint="eastAsia"/>
                        </w:rPr>
                        <w:t>スタンド</w:t>
                      </w:r>
                    </w:p>
                  </w:txbxContent>
                </v:textbox>
              </v:shape>
            </w:pict>
          </mc:Fallback>
        </mc:AlternateContent>
      </w:r>
      <w:r>
        <w:rPr>
          <w:rFonts w:ascii="UD デジタル 教科書体 NP-R" w:eastAsia="UD デジタル 教科書体 NP-R"/>
          <w:noProof/>
        </w:rPr>
        <mc:AlternateContent>
          <mc:Choice Requires="wps">
            <w:drawing>
              <wp:anchor distT="0" distB="0" distL="114300" distR="114300" simplePos="0" relativeHeight="251689984" behindDoc="0" locked="1" layoutInCell="1" allowOverlap="1" wp14:editId="02EB7591">
                <wp:simplePos x="0" y="0"/>
                <wp:positionH relativeFrom="margin">
                  <wp:align>center</wp:align>
                </wp:positionH>
                <wp:positionV relativeFrom="paragraph">
                  <wp:posOffset>-232410</wp:posOffset>
                </wp:positionV>
                <wp:extent cx="3619500" cy="1816100"/>
                <wp:effectExtent l="0" t="0" r="19050" b="1270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816100"/>
                        </a:xfrm>
                        <a:prstGeom prst="roundRect">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CB7B3" id="角丸四角形 1" o:spid="_x0000_s1026" style="position:absolute;left:0;text-align:left;margin-left:0;margin-top:-18.3pt;width:285pt;height:143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">
                <v:textbox inset="5.85pt,.7pt,5.85pt,.7pt"/>
                <w10:wrap anchorx="margin"/>
                <w10:anchorlock/>
              </v:roundrect>
            </w:pict>
          </mc:Fallback>
        </mc:AlternateContent>
      </w:r>
    </w:p>
    <w:p w:rsidR="00F64169" w:rsidRDefault="006048DF" w:rsidP="000636C4">
      <w:pPr>
        <w:snapToGrid w:val="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95104" behindDoc="0" locked="0" layoutInCell="1" allowOverlap="1" wp14:anchorId="3C7C3BDA" wp14:editId="527AB1D9">
                <wp:simplePos x="0" y="0"/>
                <wp:positionH relativeFrom="column">
                  <wp:posOffset>3453130</wp:posOffset>
                </wp:positionH>
                <wp:positionV relativeFrom="paragraph">
                  <wp:posOffset>81280</wp:posOffset>
                </wp:positionV>
                <wp:extent cx="846667" cy="381000"/>
                <wp:effectExtent l="0" t="0" r="10795" b="19050"/>
                <wp:wrapNone/>
                <wp:docPr id="9" name="正方形/長方形 9"/>
                <wp:cNvGraphicFramePr/>
                <a:graphic xmlns:a="http://schemas.openxmlformats.org/drawingml/2006/main">
                  <a:graphicData uri="http://schemas.microsoft.com/office/word/2010/wordprocessingShape">
                    <wps:wsp>
                      <wps:cNvSpPr/>
                      <wps:spPr>
                        <a:xfrm>
                          <a:off x="0" y="0"/>
                          <a:ext cx="846667"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8DF" w:rsidRPr="006048DF" w:rsidRDefault="006048DF" w:rsidP="006048DF">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Bコート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C3BDA" id="正方形/長方形 9" o:spid="_x0000_s1030" style="position:absolute;left:0;text-align:left;margin-left:271.9pt;margin-top:6.4pt;width:66.65pt;height:30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" filled="f" strokecolor="black [3213]" strokeweight="1pt">
                <v:textbox>
                  <w:txbxContent>
                    <w:p w:rsidR="006048DF" w:rsidRPr="006048DF" w:rsidRDefault="006048DF" w:rsidP="006048DF">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Bコート</w:t>
                      </w:r>
                    </w:p>
                  </w:txbxContent>
                </v:textbox>
              </v:rect>
            </w:pict>
          </mc:Fallback>
        </mc:AlternateContent>
      </w:r>
      <w:r w:rsidR="009A1F0E">
        <w:rPr>
          <w:rFonts w:ascii="UD デジタル 教科書体 NP-R" w:eastAsia="UD デジタル 教科書体 NP-R"/>
          <w:noProof/>
        </w:rPr>
        <mc:AlternateContent>
          <mc:Choice Requires="wps">
            <w:drawing>
              <wp:anchor distT="0" distB="0" distL="114300" distR="114300" simplePos="0" relativeHeight="251701248" behindDoc="0" locked="0" layoutInCell="1" allowOverlap="1" wp14:anchorId="6D02DFDD" wp14:editId="11663FCB">
                <wp:simplePos x="0" y="0"/>
                <wp:positionH relativeFrom="column">
                  <wp:posOffset>2386753</wp:posOffset>
                </wp:positionH>
                <wp:positionV relativeFrom="paragraph">
                  <wp:posOffset>98213</wp:posOffset>
                </wp:positionV>
                <wp:extent cx="846455" cy="381000"/>
                <wp:effectExtent l="0" t="0" r="10795" b="19050"/>
                <wp:wrapNone/>
                <wp:docPr id="18" name="正方形/長方形 18"/>
                <wp:cNvGraphicFramePr/>
                <a:graphic xmlns:a="http://schemas.openxmlformats.org/drawingml/2006/main">
                  <a:graphicData uri="http://schemas.microsoft.com/office/word/2010/wordprocessingShape">
                    <wps:wsp>
                      <wps:cNvSpPr/>
                      <wps:spPr>
                        <a:xfrm>
                          <a:off x="0" y="0"/>
                          <a:ext cx="84645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2E66" w:rsidRPr="006048DF" w:rsidRDefault="009A1F0E" w:rsidP="006048DF">
                            <w:pPr>
                              <w:jc w:val="center"/>
                              <w:rPr>
                                <w:rFonts w:ascii="UD デジタル 教科書体 NP-R" w:eastAsia="UD デジタル 教科書体 NP-R"/>
                                <w:color w:val="000000" w:themeColor="text1"/>
                                <w:sz w:val="21"/>
                              </w:rPr>
                            </w:pPr>
                            <w:r w:rsidRPr="006048DF">
                              <w:rPr>
                                <w:rFonts w:ascii="UD デジタル 教科書体 NP-R" w:eastAsia="UD デジタル 教科書体 NP-R" w:hint="eastAsia"/>
                                <w:color w:val="000000" w:themeColor="text1"/>
                                <w:sz w:val="21"/>
                              </w:rPr>
                              <w:t>Aコート</w:t>
                            </w:r>
                          </w:p>
                          <w:p w:rsidR="00422E66" w:rsidRPr="006048DF" w:rsidRDefault="00422E66" w:rsidP="00422E66">
                            <w:pPr>
                              <w:jc w:val="center"/>
                              <w:rPr>
                                <w:rFonts w:ascii="UD デジタル 教科書体 NP-R" w:eastAsia="UD デジタル 教科書体 NP-R"/>
                              </w:rPr>
                            </w:pPr>
                            <w:r w:rsidRPr="006048DF">
                              <w:rPr>
                                <w:rFonts w:ascii="UD デジタル 教科書体 NP-R" w:eastAsia="UD デジタル 教科書体 NP-R" w:hint="eastAsia"/>
                              </w:rPr>
                              <w:t xml:space="preserve">Guraunndo </w:t>
                            </w:r>
                          </w:p>
                          <w:p w:rsidR="00422E66" w:rsidRPr="006048DF" w:rsidRDefault="00422E66" w:rsidP="00422E66">
                            <w:pPr>
                              <w:jc w:val="center"/>
                              <w:rPr>
                                <w:rFonts w:ascii="UD デジタル 教科書体 NP-R" w:eastAsia="UD デジタル 教科書体 N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2DFDD" id="正方形/長方形 18" o:spid="_x0000_s1029" style="position:absolute;left:0;text-align:left;margin-left:187.95pt;margin-top:7.75pt;width:66.65pt;height:30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" filled="f" strokecolor="black [3213]" strokeweight="1pt">
                <v:textbox>
                  <w:txbxContent>
                    <w:p w:rsidR="00422E66" w:rsidRPr="006048DF" w:rsidRDefault="009A1F0E" w:rsidP="006048DF">
                      <w:pPr>
                        <w:jc w:val="center"/>
                        <w:rPr>
                          <w:rFonts w:ascii="UD デジタル 教科書体 NP-R" w:eastAsia="UD デジタル 教科書体 NP-R"/>
                          <w:color w:val="000000" w:themeColor="text1"/>
                          <w:sz w:val="21"/>
                        </w:rPr>
                      </w:pPr>
                      <w:r w:rsidRPr="006048DF">
                        <w:rPr>
                          <w:rFonts w:ascii="UD デジタル 教科書体 NP-R" w:eastAsia="UD デジタル 教科書体 NP-R" w:hint="eastAsia"/>
                          <w:color w:val="000000" w:themeColor="text1"/>
                          <w:sz w:val="21"/>
                        </w:rPr>
                        <w:t>Aコート</w:t>
                      </w:r>
                    </w:p>
                    <w:p w:rsidR="00422E66" w:rsidRPr="006048DF" w:rsidRDefault="00422E66" w:rsidP="00422E66">
                      <w:pPr>
                        <w:jc w:val="center"/>
                        <w:rPr>
                          <w:rFonts w:ascii="UD デジタル 教科書体 NP-R" w:eastAsia="UD デジタル 教科書体 NP-R"/>
                        </w:rPr>
                      </w:pPr>
                      <w:r w:rsidRPr="006048DF">
                        <w:rPr>
                          <w:rFonts w:ascii="UD デジタル 教科書体 NP-R" w:eastAsia="UD デジタル 教科書体 NP-R" w:hint="eastAsia"/>
                        </w:rPr>
                        <w:t xml:space="preserve">Guraunndo </w:t>
                      </w:r>
                    </w:p>
                    <w:p w:rsidR="00422E66" w:rsidRPr="006048DF" w:rsidRDefault="00422E66" w:rsidP="00422E66">
                      <w:pPr>
                        <w:jc w:val="center"/>
                        <w:rPr>
                          <w:rFonts w:ascii="UD デジタル 教科書体 NP-R" w:eastAsia="UD デジタル 教科書体 NP-R"/>
                        </w:rPr>
                      </w:pPr>
                    </w:p>
                  </w:txbxContent>
                </v:textbox>
              </v:rect>
            </w:pict>
          </mc:Fallback>
        </mc:AlternateContent>
      </w:r>
      <w:r w:rsidR="009A1F0E">
        <w:rPr>
          <w:rFonts w:ascii="UD デジタル 教科書体 NP-R" w:eastAsia="UD デジタル 教科書体 NP-R"/>
          <w:noProof/>
        </w:rPr>
        <mc:AlternateContent>
          <mc:Choice Requires="wps">
            <w:drawing>
              <wp:anchor distT="0" distB="0" distL="114300" distR="114300" simplePos="0" relativeHeight="251691008" behindDoc="0" locked="0" layoutInCell="1" allowOverlap="1" wp14:editId="258EE598">
                <wp:simplePos x="0" y="0"/>
                <wp:positionH relativeFrom="margin">
                  <wp:align>center</wp:align>
                </wp:positionH>
                <wp:positionV relativeFrom="paragraph">
                  <wp:posOffset>55456</wp:posOffset>
                </wp:positionV>
                <wp:extent cx="2552700" cy="825500"/>
                <wp:effectExtent l="0" t="0" r="19050" b="1270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82550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422E66" w:rsidRDefault="009A1F0E" w:rsidP="00422E66">
                            <w:pPr>
                              <w:jc w:val="center"/>
                            </w:pPr>
                            <w:r>
                              <w:rPr>
                                <w:rFonts w:hint="eastAsia"/>
                              </w:rPr>
                              <w:t xml:space="preserve">　</w:t>
                            </w:r>
                            <w:r>
                              <w:t xml:space="preserve">　　　　　　　　　</w:t>
                            </w:r>
                            <w:r w:rsidRPr="009A1F0E">
                              <w:rPr>
                                <w:color w:val="000000" w:themeColor="text1"/>
                                <w:sz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0" style="position:absolute;left:0;text-align:left;margin-left:0;margin-top:4.35pt;width:201pt;height:6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" fillcolor="white [3201]" strokecolor="black [3200]" strokeweight="1pt">
                <v:stroke joinstyle="miter"/>
                <v:textbox inset="5.85pt,.7pt,5.85pt,.7pt">
                  <w:txbxContent>
                    <w:p w:rsidR="00422E66" w:rsidRDefault="009A1F0E" w:rsidP="00422E66">
                      <w:pPr>
                        <w:jc w:val="center"/>
                      </w:pPr>
                      <w:r>
                        <w:rPr>
                          <w:rFonts w:hint="eastAsia"/>
                        </w:rPr>
                        <w:t xml:space="preserve">　</w:t>
                      </w:r>
                      <w:r>
                        <w:t xml:space="preserve">　　　　　　　　　</w:t>
                      </w:r>
                      <w:r w:rsidRPr="009A1F0E">
                        <w:rPr>
                          <w:color w:val="000000" w:themeColor="text1"/>
                          <w:sz w:val="21"/>
                        </w:rPr>
                        <w:t xml:space="preserve"> </w:t>
                      </w:r>
                    </w:p>
                  </w:txbxContent>
                </v:textbox>
                <w10:wrap anchorx="margin"/>
              </v:roundrect>
            </w:pict>
          </mc:Fallback>
        </mc:AlternateContent>
      </w:r>
    </w:p>
    <w:p w:rsidR="00F64169" w:rsidRDefault="00F64169" w:rsidP="000636C4">
      <w:pPr>
        <w:snapToGrid w:val="0"/>
        <w:rPr>
          <w:rFonts w:ascii="UD デジタル 教科書体 NP-R" w:eastAsia="UD デジタル 教科書体 NP-R"/>
        </w:rPr>
      </w:pPr>
    </w:p>
    <w:p w:rsidR="00F64169" w:rsidRDefault="00F64169" w:rsidP="000636C4">
      <w:pPr>
        <w:snapToGrid w:val="0"/>
        <w:rPr>
          <w:rFonts w:ascii="UD デジタル 教科書体 NP-R" w:eastAsia="UD デジタル 教科書体 NP-R"/>
        </w:rPr>
      </w:pPr>
    </w:p>
    <w:p w:rsidR="00F64169" w:rsidRDefault="00422E66" w:rsidP="000636C4">
      <w:pPr>
        <w:snapToGrid w:val="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97152" behindDoc="0" locked="0" layoutInCell="1" allowOverlap="1" wp14:anchorId="77B7817D" wp14:editId="358A40F6">
                <wp:simplePos x="0" y="0"/>
                <wp:positionH relativeFrom="column">
                  <wp:posOffset>3453765</wp:posOffset>
                </wp:positionH>
                <wp:positionV relativeFrom="paragraph">
                  <wp:posOffset>4234</wp:posOffset>
                </wp:positionV>
                <wp:extent cx="846455" cy="381000"/>
                <wp:effectExtent l="0" t="0" r="10795" b="19050"/>
                <wp:wrapNone/>
                <wp:docPr id="11" name="正方形/長方形 11"/>
                <wp:cNvGraphicFramePr/>
                <a:graphic xmlns:a="http://schemas.openxmlformats.org/drawingml/2006/main">
                  <a:graphicData uri="http://schemas.microsoft.com/office/word/2010/wordprocessingShape">
                    <wps:wsp>
                      <wps:cNvSpPr/>
                      <wps:spPr>
                        <a:xfrm>
                          <a:off x="0" y="0"/>
                          <a:ext cx="84645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8DF" w:rsidRPr="006048DF" w:rsidRDefault="006048DF" w:rsidP="006048DF">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Dコート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7817D" id="正方形/長方形 11" o:spid="_x0000_s1031" style="position:absolute;left:0;text-align:left;margin-left:271.95pt;margin-top:.35pt;width:66.65pt;height:30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" filled="f" strokecolor="black [3213]" strokeweight="1pt">
                <v:textbox>
                  <w:txbxContent>
                    <w:p w:rsidR="006048DF" w:rsidRPr="006048DF" w:rsidRDefault="006048DF" w:rsidP="006048DF">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Dコート</w:t>
                      </w:r>
                    </w:p>
                  </w:txbxContent>
                </v:textbox>
              </v:rect>
            </w:pict>
          </mc:Fallback>
        </mc:AlternateContent>
      </w:r>
      <w:r>
        <w:rPr>
          <w:rFonts w:ascii="UD デジタル 教科書体 NP-R" w:eastAsia="UD デジタル 教科書体 NP-R"/>
          <w:noProof/>
        </w:rPr>
        <mc:AlternateContent>
          <mc:Choice Requires="wps">
            <w:drawing>
              <wp:anchor distT="0" distB="0" distL="114300" distR="114300" simplePos="0" relativeHeight="251699200" behindDoc="0" locked="0" layoutInCell="1" allowOverlap="1" wp14:anchorId="1F7CB65C" wp14:editId="6D61C86B">
                <wp:simplePos x="0" y="0"/>
                <wp:positionH relativeFrom="column">
                  <wp:posOffset>2378710</wp:posOffset>
                </wp:positionH>
                <wp:positionV relativeFrom="paragraph">
                  <wp:posOffset>4868</wp:posOffset>
                </wp:positionV>
                <wp:extent cx="846667" cy="381000"/>
                <wp:effectExtent l="0" t="0" r="10795" b="19050"/>
                <wp:wrapNone/>
                <wp:docPr id="15" name="正方形/長方形 15"/>
                <wp:cNvGraphicFramePr/>
                <a:graphic xmlns:a="http://schemas.openxmlformats.org/drawingml/2006/main">
                  <a:graphicData uri="http://schemas.microsoft.com/office/word/2010/wordprocessingShape">
                    <wps:wsp>
                      <wps:cNvSpPr/>
                      <wps:spPr>
                        <a:xfrm>
                          <a:off x="0" y="0"/>
                          <a:ext cx="846667"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F0E" w:rsidRPr="006048DF" w:rsidRDefault="009A1F0E" w:rsidP="009A1F0E">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Cコート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CB65C" id="正方形/長方形 15" o:spid="_x0000_s1032" style="position:absolute;left:0;text-align:left;margin-left:187.3pt;margin-top:.4pt;width:66.65pt;height:30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" filled="f" strokecolor="black [3213]" strokeweight="1pt">
                <v:textbox>
                  <w:txbxContent>
                    <w:p w:rsidR="009A1F0E" w:rsidRPr="006048DF" w:rsidRDefault="009A1F0E" w:rsidP="009A1F0E">
                      <w:pPr>
                        <w:jc w:val="center"/>
                        <w:rPr>
                          <w:rFonts w:ascii="UD デジタル 教科書体 NP-R" w:eastAsia="UD デジタル 教科書体 NP-R"/>
                          <w:color w:val="000000" w:themeColor="text1"/>
                          <w:sz w:val="22"/>
                        </w:rPr>
                      </w:pPr>
                      <w:r w:rsidRPr="006048DF">
                        <w:rPr>
                          <w:rFonts w:ascii="UD デジタル 教科書体 NP-R" w:eastAsia="UD デジタル 教科書体 NP-R" w:hint="eastAsia"/>
                          <w:color w:val="000000" w:themeColor="text1"/>
                          <w:sz w:val="22"/>
                        </w:rPr>
                        <w:t>Cコート</w:t>
                      </w:r>
                    </w:p>
                  </w:txbxContent>
                </v:textbox>
              </v:rect>
            </w:pict>
          </mc:Fallback>
        </mc:AlternateContent>
      </w:r>
    </w:p>
    <w:p w:rsidR="00F64169" w:rsidRDefault="00F64169" w:rsidP="000636C4">
      <w:pPr>
        <w:snapToGrid w:val="0"/>
        <w:rPr>
          <w:rFonts w:ascii="UD デジタル 教科書体 NP-R" w:eastAsia="UD デジタル 教科書体 NP-R"/>
        </w:rPr>
      </w:pPr>
    </w:p>
    <w:p w:rsidR="00F64169" w:rsidRDefault="00F64169" w:rsidP="000636C4">
      <w:pPr>
        <w:snapToGrid w:val="0"/>
        <w:rPr>
          <w:rFonts w:ascii="UD デジタル 教科書体 NP-R" w:eastAsia="UD デジタル 教科書体 NP-R"/>
        </w:rPr>
      </w:pPr>
    </w:p>
    <w:p w:rsidR="00F64169" w:rsidRPr="006048DF" w:rsidRDefault="00422E66" w:rsidP="006048DF">
      <w:pPr>
        <w:snapToGrid w:val="0"/>
        <w:ind w:firstLineChars="400" w:firstLine="880"/>
        <w:rPr>
          <w:rFonts w:ascii="UD デジタル 教科書体 NP-R" w:eastAsia="UD デジタル 教科書体 NP-R"/>
          <w:sz w:val="22"/>
        </w:rPr>
      </w:pPr>
      <w:r w:rsidRPr="006048DF">
        <w:rPr>
          <w:rFonts w:ascii="UD デジタル 教科書体 NP-R" w:eastAsia="UD デジタル 教科書体 NP-R"/>
          <w:noProof/>
          <w:sz w:val="22"/>
        </w:rPr>
        <w:drawing>
          <wp:anchor distT="0" distB="0" distL="114300" distR="114300" simplePos="0" relativeHeight="251694080" behindDoc="0" locked="0" layoutInCell="1" allowOverlap="1" wp14:anchorId="1A98C532" wp14:editId="6CC8C214">
            <wp:simplePos x="0" y="0"/>
            <wp:positionH relativeFrom="margin">
              <wp:align>center</wp:align>
            </wp:positionH>
            <wp:positionV relativeFrom="paragraph">
              <wp:posOffset>137583</wp:posOffset>
            </wp:positionV>
            <wp:extent cx="777240" cy="205740"/>
            <wp:effectExtent l="0" t="0" r="381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 cy="205740"/>
                    </a:xfrm>
                    <a:prstGeom prst="rect">
                      <a:avLst/>
                    </a:prstGeom>
                    <a:noFill/>
                    <a:ln>
                      <a:noFill/>
                    </a:ln>
                  </pic:spPr>
                </pic:pic>
              </a:graphicData>
            </a:graphic>
          </wp:anchor>
        </w:drawing>
      </w:r>
    </w:p>
    <w:p w:rsidR="00F672F5" w:rsidRDefault="00F64169" w:rsidP="00F672F5">
      <w:pPr>
        <w:snapToGrid w:val="0"/>
        <w:rPr>
          <w:rFonts w:ascii="UD デジタル 教科書体 NP-R" w:eastAsia="UD デジタル 教科書体 NP-R"/>
          <w:sz w:val="44"/>
        </w:rPr>
      </w:pPr>
      <w:r w:rsidRPr="00F64169">
        <w:rPr>
          <w:rFonts w:ascii="UD デジタル 教科書体 NP-R" w:eastAsia="UD デジタル 教科書体 NP-R" w:hint="eastAsia"/>
          <w:sz w:val="44"/>
        </w:rPr>
        <w:lastRenderedPageBreak/>
        <w:t>●タグラグビールール</w:t>
      </w:r>
    </w:p>
    <w:p w:rsidR="00F672F5" w:rsidRPr="00F672F5" w:rsidRDefault="00F672F5" w:rsidP="00F672F5">
      <w:pPr>
        <w:autoSpaceDE w:val="0"/>
        <w:autoSpaceDN w:val="0"/>
        <w:adjustRightInd w:val="0"/>
        <w:jc w:val="left"/>
        <w:rPr>
          <w:rFonts w:ascii="UD デジタル 教科書体 NP-R" w:eastAsia="UD デジタル 教科書体 NP-R"/>
          <w:sz w:val="22"/>
        </w:rPr>
      </w:pPr>
      <w:r w:rsidRPr="00F672F5">
        <w:rPr>
          <w:rFonts w:ascii="UD デジタル 教科書体 NP-R" w:eastAsia="UD デジタル 教科書体 NP-R" w:hint="eastAsia"/>
          <w:sz w:val="22"/>
        </w:rPr>
        <w:t xml:space="preserve">１　チーム　　</w:t>
      </w:r>
      <w:r w:rsidR="00250C0A" w:rsidRPr="00F672F5">
        <w:rPr>
          <w:rFonts w:ascii="UD デジタル 教科書体 NP-R" w:eastAsia="UD デジタル 教科書体 NP-R" w:hint="eastAsia"/>
          <w:sz w:val="22"/>
        </w:rPr>
        <w:t>人数は</w:t>
      </w:r>
      <w:r w:rsidR="00F43BEE" w:rsidRPr="00F672F5">
        <w:rPr>
          <w:rFonts w:ascii="UD デジタル 教科書体 NP-R" w:eastAsia="UD デジタル 教科書体 NP-R" w:hint="eastAsia"/>
          <w:sz w:val="22"/>
        </w:rPr>
        <w:t>5</w:t>
      </w:r>
      <w:r w:rsidRPr="00F672F5">
        <w:rPr>
          <w:rFonts w:ascii="UD デジタル 教科書体 NP-R" w:eastAsia="UD デジタル 教科書体 NP-R" w:hint="eastAsia"/>
          <w:sz w:val="22"/>
        </w:rPr>
        <w:t>人対５人で行う</w:t>
      </w:r>
      <w:r w:rsidR="00250C0A" w:rsidRPr="00F672F5">
        <w:rPr>
          <w:rFonts w:ascii="UD デジタル 教科書体 NP-R" w:eastAsia="UD デジタル 教科書体 NP-R" w:hint="eastAsia"/>
          <w:sz w:val="22"/>
        </w:rPr>
        <w:t>。</w:t>
      </w:r>
      <w:r w:rsidRPr="00F672F5">
        <w:rPr>
          <w:rFonts w:ascii="UD デジタル 教科書体 NP-R" w:eastAsia="UD デジタル 教科書体 NP-R" w:hint="eastAsia"/>
          <w:sz w:val="22"/>
        </w:rPr>
        <w:t>１チーム、７人～１０人で編成する。</w:t>
      </w:r>
    </w:p>
    <w:p w:rsidR="00F672F5" w:rsidRPr="00F672F5" w:rsidRDefault="00FE23AC" w:rsidP="00F672F5">
      <w:pPr>
        <w:snapToGrid w:val="0"/>
        <w:ind w:firstLineChars="100" w:firstLine="220"/>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70528" behindDoc="0" locked="0" layoutInCell="1" allowOverlap="1" wp14:anchorId="7AC598E4" wp14:editId="1397759C">
            <wp:simplePos x="0" y="0"/>
            <wp:positionH relativeFrom="margin">
              <wp:align>right</wp:align>
            </wp:positionH>
            <wp:positionV relativeFrom="paragraph">
              <wp:posOffset>12700</wp:posOffset>
            </wp:positionV>
            <wp:extent cx="2103120" cy="2382440"/>
            <wp:effectExtent l="0" t="0" r="0" b="0"/>
            <wp:wrapNone/>
            <wp:docPr id="13" name="図 13" descr="C:\Users\361383\AppData\Local\Microsoft\Windows\INetCache\Content.Word\グラウン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361383\AppData\Local\Microsoft\Windows\INetCache\Content.Word\グラウン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3120" cy="238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23AC" w:rsidRDefault="00F672F5" w:rsidP="00F672F5">
      <w:pPr>
        <w:snapToGrid w:val="0"/>
        <w:rPr>
          <w:rFonts w:ascii="UD デジタル 教科書体 NK-R" w:eastAsia="UD デジタル 教科書体 NK-R" w:hAnsi="ＭＳ Ｐゴシック"/>
          <w:color w:val="000000" w:themeColor="text1"/>
          <w:kern w:val="0"/>
          <w:sz w:val="22"/>
        </w:rPr>
      </w:pPr>
      <w:r w:rsidRPr="00F672F5">
        <w:rPr>
          <w:rFonts w:ascii="UD デジタル 教科書体 NP-R" w:eastAsia="UD デジタル 教科書体 NP-R" w:hint="eastAsia"/>
          <w:sz w:val="22"/>
        </w:rPr>
        <w:t>２　コート　　グラウンドサイズ</w:t>
      </w:r>
      <w:r w:rsidR="004673F9" w:rsidRPr="00F672F5">
        <w:rPr>
          <w:rFonts w:ascii="UD デジタル 教科書体 NK-R" w:eastAsia="UD デジタル 教科書体 NK-R" w:hAnsi="ＭＳ Ｐゴシック" w:hint="eastAsia"/>
          <w:color w:val="000000" w:themeColor="text1"/>
          <w:kern w:val="0"/>
          <w:sz w:val="22"/>
        </w:rPr>
        <w:t>は</w:t>
      </w:r>
      <w:r w:rsidR="0094264A" w:rsidRPr="00F672F5">
        <w:rPr>
          <w:rFonts w:ascii="UD デジタル 教科書体 NK-R" w:eastAsia="UD デジタル 教科書体 NK-R" w:hAnsi="ＭＳ Ｐゴシック" w:hint="eastAsia"/>
          <w:color w:val="000000" w:themeColor="text1"/>
          <w:kern w:val="0"/>
          <w:sz w:val="22"/>
        </w:rPr>
        <w:t>、縦３０ｍ</w:t>
      </w:r>
      <w:r w:rsidR="004673F9" w:rsidRPr="00F672F5">
        <w:rPr>
          <w:rFonts w:ascii="UD デジタル 教科書体 NK-R" w:eastAsia="UD デジタル 教科書体 NK-R" w:hAnsi="ＭＳ Ｐゴシック" w:hint="eastAsia"/>
          <w:color w:val="000000" w:themeColor="text1"/>
          <w:kern w:val="0"/>
          <w:sz w:val="22"/>
        </w:rPr>
        <w:t>×</w:t>
      </w:r>
      <w:r w:rsidR="0094264A" w:rsidRPr="00F672F5">
        <w:rPr>
          <w:rFonts w:ascii="UD デジタル 教科書体 NK-R" w:eastAsia="UD デジタル 教科書体 NK-R" w:hAnsi="ＭＳ Ｐゴシック" w:hint="eastAsia"/>
          <w:color w:val="000000" w:themeColor="text1"/>
          <w:kern w:val="0"/>
          <w:sz w:val="22"/>
        </w:rPr>
        <w:t>横２０</w:t>
      </w:r>
      <w:r w:rsidR="004673F9" w:rsidRPr="00F672F5">
        <w:rPr>
          <w:rFonts w:ascii="UD デジタル 教科書体 NK-R" w:eastAsia="UD デジタル 教科書体 NK-R" w:hAnsi="ＭＳ Ｐゴシック" w:hint="eastAsia"/>
          <w:color w:val="000000" w:themeColor="text1"/>
          <w:kern w:val="0"/>
          <w:sz w:val="22"/>
        </w:rPr>
        <w:t>m（ゴールラインから</w:t>
      </w:r>
    </w:p>
    <w:p w:rsidR="00FE23AC" w:rsidRDefault="004673F9" w:rsidP="00FE23AC">
      <w:pPr>
        <w:snapToGrid w:val="0"/>
        <w:ind w:firstLineChars="700" w:firstLine="1540"/>
        <w:rPr>
          <w:rFonts w:ascii="UD デジタル 教科書体 NK-R" w:eastAsia="UD デジタル 教科書体 NK-R" w:hAnsi="ＭＳ Ｐゴシック"/>
          <w:color w:val="000000" w:themeColor="text1"/>
          <w:kern w:val="0"/>
          <w:sz w:val="22"/>
        </w:rPr>
      </w:pPr>
      <w:r w:rsidRPr="00F672F5">
        <w:rPr>
          <w:rFonts w:ascii="UD デジタル 教科書体 NK-R" w:eastAsia="UD デジタル 教科書体 NK-R" w:hAnsi="ＭＳ Ｐゴシック" w:hint="eastAsia"/>
          <w:color w:val="000000" w:themeColor="text1"/>
          <w:kern w:val="0"/>
          <w:sz w:val="22"/>
        </w:rPr>
        <w:t>ゴールライン）、インゴール（ゴールラインからデッドボールライン）は</w:t>
      </w:r>
    </w:p>
    <w:p w:rsidR="00907E21" w:rsidRPr="00FE23AC" w:rsidRDefault="004673F9" w:rsidP="00FE23AC">
      <w:pPr>
        <w:snapToGrid w:val="0"/>
        <w:ind w:firstLineChars="700" w:firstLine="1540"/>
        <w:rPr>
          <w:rFonts w:ascii="UD デジタル 教科書体 NK-R" w:eastAsia="UD デジタル 教科書体 NK-R" w:hAnsi="ＭＳ Ｐゴシック"/>
          <w:color w:val="000000" w:themeColor="text1"/>
          <w:kern w:val="0"/>
          <w:sz w:val="22"/>
        </w:rPr>
      </w:pPr>
      <w:r w:rsidRPr="00F672F5">
        <w:rPr>
          <w:rFonts w:ascii="UD デジタル 教科書体 NK-R" w:eastAsia="UD デジタル 教科書体 NK-R" w:hAnsi="ＭＳ Ｐゴシック" w:hint="eastAsia"/>
          <w:color w:val="000000" w:themeColor="text1"/>
          <w:kern w:val="0"/>
          <w:sz w:val="22"/>
        </w:rPr>
        <w:t>各5mずつ</w:t>
      </w:r>
      <w:r w:rsidR="008B10B1" w:rsidRPr="00F672F5">
        <w:rPr>
          <w:rFonts w:ascii="UD デジタル 教科書体 NP-R" w:eastAsia="UD デジタル 教科書体 NP-R" w:hint="eastAsia"/>
          <w:sz w:val="22"/>
        </w:rPr>
        <w:t>とし、事務局</w:t>
      </w:r>
      <w:r w:rsidR="00250C0A" w:rsidRPr="00F672F5">
        <w:rPr>
          <w:rFonts w:ascii="UD デジタル 教科書体 NP-R" w:eastAsia="UD デジタル 教科書体 NP-R" w:hint="eastAsia"/>
          <w:sz w:val="22"/>
        </w:rPr>
        <w:t>が決定する。</w:t>
      </w:r>
      <w:r w:rsidR="00907E21">
        <w:rPr>
          <w:rFonts w:ascii="UD デジタル 教科書体 NP-R" w:eastAsia="UD デジタル 教科書体 NP-R" w:hint="eastAsia"/>
          <w:sz w:val="22"/>
        </w:rPr>
        <w:t>(</w:t>
      </w:r>
      <w:r w:rsidR="00FE23AC">
        <w:rPr>
          <w:rFonts w:ascii="UD デジタル 教科書体 NP-R" w:eastAsia="UD デジタル 教科書体 NP-R" w:hint="eastAsia"/>
          <w:sz w:val="22"/>
        </w:rPr>
        <w:t>右</w:t>
      </w:r>
      <w:r w:rsidR="00907E21">
        <w:rPr>
          <w:rFonts w:ascii="UD デジタル 教科書体 NP-R" w:eastAsia="UD デジタル 教科書体 NP-R" w:hint="eastAsia"/>
          <w:sz w:val="22"/>
        </w:rPr>
        <w:t>図のとおり</w:t>
      </w:r>
      <w:r w:rsidR="00907E21">
        <w:rPr>
          <w:rFonts w:ascii="UD デジタル 教科書体 NP-R" w:eastAsia="UD デジタル 教科書体 NP-R"/>
          <w:sz w:val="22"/>
        </w:rPr>
        <w:t>)</w:t>
      </w:r>
    </w:p>
    <w:p w:rsidR="00F672F5" w:rsidRDefault="00F672F5" w:rsidP="00F672F5">
      <w:pPr>
        <w:snapToGrid w:val="0"/>
        <w:rPr>
          <w:rFonts w:ascii="UD デジタル 教科書体 NP-R" w:eastAsia="UD デジタル 教科書体 NP-R"/>
          <w:sz w:val="22"/>
        </w:rPr>
      </w:pPr>
    </w:p>
    <w:p w:rsidR="00FE23AC" w:rsidRDefault="00FE23AC" w:rsidP="00F672F5">
      <w:pPr>
        <w:snapToGrid w:val="0"/>
        <w:rPr>
          <w:rFonts w:ascii="UD デジタル 教科書体 NP-R" w:eastAsia="UD デジタル 教科書体 NP-R"/>
          <w:sz w:val="22"/>
        </w:rPr>
      </w:pPr>
    </w:p>
    <w:p w:rsidR="00FE23AC" w:rsidRPr="00F672F5" w:rsidRDefault="00FE23AC" w:rsidP="00FE23AC">
      <w:pPr>
        <w:snapToGrid w:val="0"/>
        <w:rPr>
          <w:rFonts w:ascii="UD デジタル 教科書体 NP-R" w:eastAsia="UD デジタル 教科書体 NP-R"/>
          <w:sz w:val="22"/>
        </w:rPr>
      </w:pPr>
      <w:r>
        <w:rPr>
          <w:rFonts w:ascii="UD デジタル 教科書体 NP-R" w:eastAsia="UD デジタル 教科書体 NP-R" w:hint="eastAsia"/>
          <w:sz w:val="22"/>
        </w:rPr>
        <w:t xml:space="preserve">３　試合時間　</w:t>
      </w:r>
      <w:r w:rsidRPr="00F672F5">
        <w:rPr>
          <w:rFonts w:ascii="UD デジタル 教科書体 NP-R" w:eastAsia="UD デジタル 教科書体 NP-R" w:hint="eastAsia"/>
          <w:sz w:val="22"/>
        </w:rPr>
        <w:t>４分ハーフで行う（前半４分－1分－後半４分）。</w:t>
      </w:r>
    </w:p>
    <w:p w:rsidR="00FE23AC" w:rsidRPr="00FE23AC" w:rsidRDefault="00FE23AC" w:rsidP="00F672F5">
      <w:pPr>
        <w:snapToGrid w:val="0"/>
        <w:rPr>
          <w:rFonts w:ascii="UD デジタル 教科書体 NP-R" w:eastAsia="UD デジタル 教科書体 NP-R"/>
          <w:sz w:val="22"/>
        </w:rPr>
      </w:pPr>
    </w:p>
    <w:p w:rsidR="00FE23AC" w:rsidRPr="00F672F5" w:rsidRDefault="00FE23AC" w:rsidP="00F672F5">
      <w:pPr>
        <w:snapToGrid w:val="0"/>
        <w:rPr>
          <w:rFonts w:ascii="UD デジタル 教科書体 NP-R" w:eastAsia="UD デジタル 教科書体 NP-R"/>
          <w:sz w:val="22"/>
        </w:rPr>
      </w:pPr>
    </w:p>
    <w:p w:rsidR="00F672F5" w:rsidRPr="00F672F5" w:rsidRDefault="00F672F5" w:rsidP="00F672F5">
      <w:pPr>
        <w:snapToGrid w:val="0"/>
        <w:rPr>
          <w:rFonts w:ascii="UD デジタル 教科書体 NP-R" w:eastAsia="UD デジタル 教科書体 NP-R"/>
          <w:sz w:val="22"/>
        </w:rPr>
      </w:pPr>
    </w:p>
    <w:p w:rsidR="00250C0A" w:rsidRDefault="00250C0A" w:rsidP="00250C0A">
      <w:pPr>
        <w:snapToGrid w:val="0"/>
        <w:spacing w:line="220" w:lineRule="exact"/>
        <w:ind w:left="1320" w:hangingChars="600" w:hanging="1320"/>
        <w:rPr>
          <w:rFonts w:ascii="UD デジタル 教科書体 NP-R" w:eastAsia="UD デジタル 教科書体 NP-R"/>
          <w:sz w:val="22"/>
        </w:rPr>
      </w:pPr>
    </w:p>
    <w:p w:rsidR="00FE23AC" w:rsidRDefault="00FE23AC" w:rsidP="00907E21">
      <w:pPr>
        <w:snapToGrid w:val="0"/>
        <w:spacing w:line="220" w:lineRule="exact"/>
        <w:ind w:left="1320" w:hangingChars="600" w:hanging="1320"/>
        <w:rPr>
          <w:rFonts w:ascii="UD デジタル 教科書体 NP-R" w:eastAsia="UD デジタル 教科書体 NP-R"/>
          <w:sz w:val="22"/>
        </w:rPr>
      </w:pPr>
    </w:p>
    <w:p w:rsidR="00FE23AC" w:rsidRDefault="00FE23AC" w:rsidP="00907E21">
      <w:pPr>
        <w:snapToGrid w:val="0"/>
        <w:spacing w:line="220" w:lineRule="exact"/>
        <w:ind w:left="1320" w:hangingChars="600" w:hanging="1320"/>
        <w:rPr>
          <w:rFonts w:ascii="UD デジタル 教科書体 NP-R" w:eastAsia="UD デジタル 教科書体 NP-R"/>
          <w:sz w:val="22"/>
        </w:rPr>
      </w:pPr>
    </w:p>
    <w:p w:rsidR="00FE23AC" w:rsidRDefault="00FE23AC" w:rsidP="00907E21">
      <w:pPr>
        <w:snapToGrid w:val="0"/>
        <w:spacing w:line="220" w:lineRule="exact"/>
        <w:ind w:left="1320" w:hangingChars="600" w:hanging="1320"/>
        <w:rPr>
          <w:rFonts w:ascii="UD デジタル 教科書体 NP-R" w:eastAsia="UD デジタル 教科書体 NP-R"/>
          <w:sz w:val="22"/>
        </w:rPr>
      </w:pPr>
    </w:p>
    <w:p w:rsidR="002D6C84" w:rsidRDefault="00907E21" w:rsidP="00907E21">
      <w:pPr>
        <w:snapToGrid w:val="0"/>
        <w:spacing w:line="220" w:lineRule="exact"/>
        <w:ind w:left="1320" w:hangingChars="600" w:hanging="1320"/>
        <w:rPr>
          <w:rFonts w:ascii="UD デジタル 教科書体 NP-R" w:eastAsia="UD デジタル 教科書体 NP-R"/>
          <w:sz w:val="22"/>
        </w:rPr>
      </w:pPr>
      <w:r>
        <w:rPr>
          <w:rFonts w:ascii="UD デジタル 教科書体 NP-R" w:eastAsia="UD デジタル 教科書体 NP-R" w:hint="eastAsia"/>
          <w:sz w:val="22"/>
        </w:rPr>
        <w:t xml:space="preserve">４　</w:t>
      </w:r>
      <w:r w:rsidR="002D6C84">
        <w:rPr>
          <w:rFonts w:ascii="UD デジタル 教科書体 NP-R" w:eastAsia="UD デジタル 教科書体 NP-R" w:hint="eastAsia"/>
          <w:sz w:val="22"/>
        </w:rPr>
        <w:t>進め方</w:t>
      </w:r>
      <w:r>
        <w:rPr>
          <w:rFonts w:ascii="UD デジタル 教科書体 NP-R" w:eastAsia="UD デジタル 教科書体 NP-R" w:hint="eastAsia"/>
          <w:sz w:val="22"/>
        </w:rPr>
        <w:t xml:space="preserve">　　</w:t>
      </w:r>
    </w:p>
    <w:p w:rsidR="00F077F9" w:rsidRDefault="00F077F9" w:rsidP="002D6C84">
      <w:pPr>
        <w:snapToGrid w:val="0"/>
        <w:spacing w:line="220" w:lineRule="exact"/>
        <w:ind w:leftChars="100" w:left="1280" w:hangingChars="500" w:hanging="1100"/>
        <w:rPr>
          <w:rFonts w:ascii="UD デジタル 教科書体 NP-R" w:eastAsia="UD デジタル 教科書体 NP-R"/>
          <w:sz w:val="22"/>
        </w:rPr>
      </w:pPr>
      <w:r>
        <w:rPr>
          <w:rFonts w:ascii="UD デジタル 教科書体 NP-R" w:eastAsia="UD デジタル 教科書体 NP-R" w:hint="eastAsia"/>
          <w:sz w:val="22"/>
        </w:rPr>
        <w:t>（１）</w:t>
      </w:r>
      <w:r w:rsidR="00907E21">
        <w:rPr>
          <w:rFonts w:ascii="UD デジタル 教科書体 NP-R" w:eastAsia="UD デジタル 教科書体 NP-R" w:hint="eastAsia"/>
          <w:sz w:val="22"/>
        </w:rPr>
        <w:t>全てのプレーヤーは、タグベルトを腰にまく</w:t>
      </w:r>
      <w:r w:rsidR="00907E21" w:rsidRPr="00907E21">
        <w:rPr>
          <w:rFonts w:ascii="UD デジタル 教科書体 NP-R" w:eastAsia="UD デジタル 教科書体 NP-R" w:hint="eastAsia"/>
          <w:sz w:val="22"/>
        </w:rPr>
        <w:t>。ベルトは体育着やビブスの上からまき、</w:t>
      </w:r>
    </w:p>
    <w:p w:rsidR="00907E21" w:rsidRDefault="00907E21" w:rsidP="002D6C84">
      <w:pPr>
        <w:snapToGrid w:val="0"/>
        <w:spacing w:line="220" w:lineRule="exact"/>
        <w:ind w:firstLineChars="400" w:firstLine="880"/>
        <w:rPr>
          <w:rFonts w:ascii="UD デジタル 教科書体 NP-R" w:eastAsia="UD デジタル 教科書体 NP-R"/>
          <w:sz w:val="22"/>
        </w:rPr>
      </w:pPr>
      <w:r w:rsidRPr="00907E21">
        <w:rPr>
          <w:rFonts w:ascii="UD デジタル 教科書体 NP-R" w:eastAsia="UD デジタル 教科書体 NP-R" w:hint="eastAsia"/>
          <w:sz w:val="22"/>
        </w:rPr>
        <w:t>左右の面ファスナーの部分に</w:t>
      </w:r>
      <w:r w:rsidRPr="00907E21">
        <w:rPr>
          <w:rFonts w:ascii="UD デジタル 教科書体 NP-R" w:eastAsia="UD デジタル 教科書体 NP-R"/>
          <w:sz w:val="22"/>
        </w:rPr>
        <w:t>1</w:t>
      </w:r>
      <w:r w:rsidR="00F077F9">
        <w:rPr>
          <w:rFonts w:ascii="UD デジタル 教科書体 NP-R" w:eastAsia="UD デジタル 教科書体 NP-R"/>
          <w:sz w:val="22"/>
        </w:rPr>
        <w:t>枚ずつタグを着</w:t>
      </w:r>
      <w:r w:rsidR="002D6C84">
        <w:rPr>
          <w:rFonts w:ascii="UD デジタル 教科書体 NP-R" w:eastAsia="UD デジタル 教科書体 NP-R" w:hint="eastAsia"/>
          <w:sz w:val="22"/>
        </w:rPr>
        <w:t>けます</w:t>
      </w:r>
      <w:r w:rsidRPr="00907E21">
        <w:rPr>
          <w:rFonts w:ascii="UD デジタル 教科書体 NP-R" w:eastAsia="UD デジタル 教科書体 NP-R"/>
          <w:sz w:val="22"/>
        </w:rPr>
        <w:t>。</w:t>
      </w:r>
    </w:p>
    <w:p w:rsidR="002D6C84" w:rsidRDefault="00907E21" w:rsidP="002D6C84">
      <w:pPr>
        <w:snapToGrid w:val="0"/>
        <w:spacing w:line="220" w:lineRule="exact"/>
        <w:ind w:firstLineChars="400" w:firstLine="880"/>
        <w:rPr>
          <w:rFonts w:ascii="UD デジタル 教科書体 NP-R" w:eastAsia="UD デジタル 教科書体 NP-R"/>
          <w:sz w:val="22"/>
        </w:rPr>
      </w:pPr>
      <w:r w:rsidRPr="00907E21">
        <w:rPr>
          <w:rFonts w:ascii="UD デジタル 教科書体 NP-R" w:eastAsia="UD デジタル 教科書体 NP-R" w:hint="eastAsia"/>
          <w:sz w:val="22"/>
        </w:rPr>
        <w:t>ベルトはきつくない程度にしっかりと締めて、あまったベ</w:t>
      </w:r>
      <w:r>
        <w:rPr>
          <w:rFonts w:ascii="UD デジタル 教科書体 NP-R" w:eastAsia="UD デジタル 教科書体 NP-R" w:hint="eastAsia"/>
          <w:sz w:val="22"/>
        </w:rPr>
        <w:t>ルトはだらんと垂れ下がらないように、</w:t>
      </w:r>
    </w:p>
    <w:p w:rsidR="00231814" w:rsidRDefault="00907E21" w:rsidP="002D6C84">
      <w:pPr>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ベルトに巻いてしま</w:t>
      </w:r>
      <w:r w:rsidR="002D6C84">
        <w:rPr>
          <w:rFonts w:ascii="UD デジタル 教科書体 NP-R" w:eastAsia="UD デジタル 教科書体 NP-R" w:hint="eastAsia"/>
          <w:sz w:val="22"/>
        </w:rPr>
        <w:t>います</w:t>
      </w:r>
      <w:r w:rsidRPr="00907E21">
        <w:rPr>
          <w:rFonts w:ascii="UD デジタル 教科書体 NP-R" w:eastAsia="UD デジタル 教科書体 NP-R" w:hint="eastAsia"/>
          <w:sz w:val="22"/>
        </w:rPr>
        <w:t>。</w:t>
      </w:r>
    </w:p>
    <w:p w:rsidR="00FE23AC" w:rsidRDefault="00FE23AC" w:rsidP="00FE23AC">
      <w:pPr>
        <w:snapToGrid w:val="0"/>
        <w:spacing w:line="220" w:lineRule="exact"/>
        <w:ind w:firstLineChars="950" w:firstLine="209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69504" behindDoc="0" locked="0" layoutInCell="1" allowOverlap="1" wp14:anchorId="740F9A42" wp14:editId="108F99EE">
            <wp:simplePos x="0" y="0"/>
            <wp:positionH relativeFrom="column">
              <wp:posOffset>5943600</wp:posOffset>
            </wp:positionH>
            <wp:positionV relativeFrom="paragraph">
              <wp:posOffset>4445</wp:posOffset>
            </wp:positionV>
            <wp:extent cx="624840" cy="1287780"/>
            <wp:effectExtent l="0" t="0" r="3810" b="7620"/>
            <wp:wrapNone/>
            <wp:docPr id="12" name="図 12" descr="C:\Users\361383\AppData\Local\Microsoft\Windows\INetCache\Content.Word\ill-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361383\AppData\Local\Microsoft\Windows\INetCache\Content.Word\ill-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 cy="1287780"/>
                    </a:xfrm>
                    <a:prstGeom prst="rect">
                      <a:avLst/>
                    </a:prstGeom>
                    <a:noFill/>
                    <a:ln>
                      <a:noFill/>
                    </a:ln>
                  </pic:spPr>
                </pic:pic>
              </a:graphicData>
            </a:graphic>
          </wp:anchor>
        </w:drawing>
      </w:r>
    </w:p>
    <w:p w:rsidR="00F077F9" w:rsidRDefault="00FE23AC" w:rsidP="00817248">
      <w:pPr>
        <w:snapToGrid w:val="0"/>
        <w:spacing w:line="220" w:lineRule="exact"/>
        <w:ind w:firstLineChars="950" w:firstLine="2090"/>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71552" behindDoc="0" locked="0" layoutInCell="1" allowOverlap="1" wp14:anchorId="5CB0FA08" wp14:editId="1E856E38">
            <wp:simplePos x="0" y="0"/>
            <wp:positionH relativeFrom="column">
              <wp:posOffset>4076700</wp:posOffset>
            </wp:positionH>
            <wp:positionV relativeFrom="paragraph">
              <wp:posOffset>6350</wp:posOffset>
            </wp:positionV>
            <wp:extent cx="1504950" cy="11239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ボール.jpg"/>
                    <pic:cNvPicPr/>
                  </pic:nvPicPr>
                  <pic:blipFill>
                    <a:blip r:embed="rId11">
                      <a:extLst>
                        <a:ext uri="{28A0092B-C50C-407E-A947-70E740481C1C}">
                          <a14:useLocalDpi xmlns:a14="http://schemas.microsoft.com/office/drawing/2010/main" val="0"/>
                        </a:ext>
                      </a:extLst>
                    </a:blip>
                    <a:stretch>
                      <a:fillRect/>
                    </a:stretch>
                  </pic:blipFill>
                  <pic:spPr>
                    <a:xfrm>
                      <a:off x="0" y="0"/>
                      <a:ext cx="1504950" cy="1123950"/>
                    </a:xfrm>
                    <a:prstGeom prst="rect">
                      <a:avLst/>
                    </a:prstGeom>
                  </pic:spPr>
                </pic:pic>
              </a:graphicData>
            </a:graphic>
          </wp:anchor>
        </w:drawing>
      </w:r>
    </w:p>
    <w:p w:rsidR="00817248" w:rsidRDefault="00817248" w:rsidP="00817248">
      <w:pPr>
        <w:snapToGrid w:val="0"/>
        <w:spacing w:line="220" w:lineRule="exact"/>
        <w:ind w:firstLineChars="950" w:firstLine="2090"/>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P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2D6C84">
      <w:pPr>
        <w:snapToGrid w:val="0"/>
        <w:spacing w:line="220" w:lineRule="exact"/>
        <w:rPr>
          <w:rFonts w:ascii="UD デジタル 教科書体 NP-R" w:eastAsia="UD デジタル 教科書体 NP-R"/>
          <w:sz w:val="22"/>
        </w:rPr>
      </w:pPr>
    </w:p>
    <w:p w:rsidR="002D6C84" w:rsidRDefault="002D6C84" w:rsidP="00817248">
      <w:pPr>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817248">
        <w:rPr>
          <w:rFonts w:ascii="UD デジタル 教科書体 NP-R" w:eastAsia="UD デジタル 教科書体 NP-R" w:hint="eastAsia"/>
          <w:sz w:val="22"/>
        </w:rPr>
        <w:t>２</w:t>
      </w:r>
      <w:r>
        <w:rPr>
          <w:rFonts w:ascii="UD デジタル 教科書体 NP-R" w:eastAsia="UD デジタル 教科書体 NP-R" w:hint="eastAsia"/>
          <w:sz w:val="22"/>
        </w:rPr>
        <w:t>）</w:t>
      </w:r>
      <w:r w:rsidRPr="002D6C84">
        <w:rPr>
          <w:rFonts w:ascii="UD デジタル 教科書体 NP-R" w:eastAsia="UD デジタル 教科書体 NP-R" w:hint="eastAsia"/>
          <w:sz w:val="22"/>
        </w:rPr>
        <w:t>センターラインをはさんで握手を交わし、じゃんけんをして最初に攻める側を決めます。</w:t>
      </w:r>
    </w:p>
    <w:p w:rsidR="002D6C84" w:rsidRPr="002D6C84" w:rsidRDefault="002D6C84" w:rsidP="00817248">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攻める側は、ライン中央の×からのパス（フリーパス）でゲームを開始します。</w:t>
      </w:r>
    </w:p>
    <w:p w:rsidR="00817248" w:rsidRDefault="002D6C84" w:rsidP="00817248">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守る側のチームは、センターラインから</w:t>
      </w:r>
      <w:r w:rsidRPr="002D6C84">
        <w:rPr>
          <w:rFonts w:ascii="UD デジタル 教科書体 NP-R" w:eastAsia="UD デジタル 教科書体 NP-R"/>
          <w:sz w:val="22"/>
        </w:rPr>
        <w:t>5ｍ離れなければ</w:t>
      </w:r>
    </w:p>
    <w:p w:rsidR="002D6C84" w:rsidRDefault="002D6C84" w:rsidP="00817248">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なりません。</w:t>
      </w:r>
    </w:p>
    <w:p w:rsidR="000F2477" w:rsidRDefault="000F2477" w:rsidP="00817248">
      <w:pPr>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前半が終了したら1分間のハーフタイムの最中にコートチェンジをして前半の最初に守った側の</w:t>
      </w:r>
    </w:p>
    <w:p w:rsidR="000F2477" w:rsidRPr="002D6C84" w:rsidRDefault="000F2477" w:rsidP="00817248">
      <w:pPr>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チームがライン中央の×からのパス（フリーパス）で後半</w:t>
      </w:r>
      <w:r w:rsidRPr="002D6C84">
        <w:rPr>
          <w:rFonts w:ascii="UD デジタル 教科書体 NP-R" w:eastAsia="UD デジタル 教科書体 NP-R" w:hint="eastAsia"/>
          <w:sz w:val="22"/>
        </w:rPr>
        <w:t>を開始します。</w:t>
      </w:r>
    </w:p>
    <w:p w:rsidR="002D6C84" w:rsidRPr="002D6C84" w:rsidRDefault="00817248" w:rsidP="002D6C84">
      <w:pPr>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73600" behindDoc="0" locked="0" layoutInCell="1" allowOverlap="1" wp14:anchorId="2539F833" wp14:editId="486D3C0D">
            <wp:simplePos x="0" y="0"/>
            <wp:positionH relativeFrom="margin">
              <wp:posOffset>4230370</wp:posOffset>
            </wp:positionH>
            <wp:positionV relativeFrom="paragraph">
              <wp:posOffset>7620</wp:posOffset>
            </wp:positionV>
            <wp:extent cx="2499360" cy="2265680"/>
            <wp:effectExtent l="0" t="0" r="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５ｍ.png"/>
                    <pic:cNvPicPr/>
                  </pic:nvPicPr>
                  <pic:blipFill>
                    <a:blip r:embed="rId12">
                      <a:extLst>
                        <a:ext uri="{28A0092B-C50C-407E-A947-70E740481C1C}">
                          <a14:useLocalDpi xmlns:a14="http://schemas.microsoft.com/office/drawing/2010/main" val="0"/>
                        </a:ext>
                      </a:extLst>
                    </a:blip>
                    <a:stretch>
                      <a:fillRect/>
                    </a:stretch>
                  </pic:blipFill>
                  <pic:spPr>
                    <a:xfrm>
                      <a:off x="0" y="0"/>
                      <a:ext cx="2499360" cy="2265680"/>
                    </a:xfrm>
                    <a:prstGeom prst="rect">
                      <a:avLst/>
                    </a:prstGeom>
                  </pic:spPr>
                </pic:pic>
              </a:graphicData>
            </a:graphic>
            <wp14:sizeRelH relativeFrom="margin">
              <wp14:pctWidth>0</wp14:pctWidth>
            </wp14:sizeRelH>
            <wp14:sizeRelV relativeFrom="margin">
              <wp14:pctHeight>0</wp14:pctHeight>
            </wp14:sizeRelV>
          </wp:anchor>
        </w:drawing>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フリーパスの時に、最初にそのパスをもらう</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プレーヤーはフリーパスをするプレーヤーの</w:t>
      </w:r>
      <w:r w:rsidRPr="002D6C84">
        <w:rPr>
          <w:rFonts w:ascii="UD デジタル 教科書体 NP-R" w:eastAsia="UD デジタル 教科書体 NP-R"/>
          <w:sz w:val="22"/>
        </w:rPr>
        <w:t>2ｍ以内に</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立って、パスを受けてから走り出します。</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遠くから勢いよく走り込んできてパスをもらうと、タグ</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をとろうとする守る側と衝突が起こる危険性があるから</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です。</w:t>
      </w:r>
    </w:p>
    <w:p w:rsidR="002D6C84"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守る側も、フリーパスが投げられる前に動き出しては</w:t>
      </w:r>
    </w:p>
    <w:p w:rsidR="002D6C84" w:rsidRPr="00F077F9" w:rsidRDefault="002D6C84" w:rsidP="002D6C84">
      <w:pPr>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sz w:val="22"/>
        </w:rPr>
        <w:t>いけません。</w:t>
      </w:r>
    </w:p>
    <w:p w:rsidR="00250C0A" w:rsidRDefault="00250C0A" w:rsidP="00250C0A">
      <w:pPr>
        <w:adjustRightInd w:val="0"/>
        <w:snapToGrid w:val="0"/>
        <w:spacing w:line="220" w:lineRule="exact"/>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0D5C41" w:rsidRDefault="000D5C41"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817248" w:rsidRDefault="00817248" w:rsidP="002D6C84">
      <w:pPr>
        <w:adjustRightInd w:val="0"/>
        <w:snapToGrid w:val="0"/>
        <w:spacing w:line="220" w:lineRule="exact"/>
        <w:ind w:firstLineChars="100" w:firstLine="220"/>
        <w:rPr>
          <w:rFonts w:ascii="UD デジタル 教科書体 NP-R" w:eastAsia="UD デジタル 教科書体 NP-R"/>
          <w:sz w:val="22"/>
        </w:rPr>
      </w:pPr>
    </w:p>
    <w:p w:rsidR="002D6C84" w:rsidRDefault="002D6C84" w:rsidP="002D6C84">
      <w:pPr>
        <w:adjustRightInd w:val="0"/>
        <w:snapToGrid w:val="0"/>
        <w:spacing w:line="22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（４）</w:t>
      </w:r>
      <w:r w:rsidRPr="002D6C84">
        <w:rPr>
          <w:rFonts w:ascii="UD デジタル 教科書体 NP-R" w:eastAsia="UD デジタル 教科書体 NP-R" w:hint="eastAsia"/>
          <w:sz w:val="22"/>
        </w:rPr>
        <w:t>攻める側は、ボールを持って走ったり、真横か後ろへのパスをしながら前へ進み、相手のゴールラ</w:t>
      </w:r>
    </w:p>
    <w:p w:rsidR="002D6C84" w:rsidRP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インを超えたインゴールまでボールを運んで得点することを目指します。</w:t>
      </w:r>
    </w:p>
    <w:p w:rsidR="002D6C84" w:rsidRPr="002D6C84" w:rsidRDefault="002D6C84" w:rsidP="002D6C84">
      <w:pPr>
        <w:adjustRightInd w:val="0"/>
        <w:snapToGrid w:val="0"/>
        <w:spacing w:line="220" w:lineRule="exact"/>
        <w:ind w:firstLineChars="100" w:firstLine="22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ボールを持っているプレーヤーは前後左右どの方向へも自由に走ることができますし、パスは前に</w:t>
      </w:r>
    </w:p>
    <w:p w:rsidR="002D6C84" w:rsidRP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投げなければ、いつしてもかまいません。</w:t>
      </w:r>
    </w:p>
    <w:p w:rsidR="002D6C84" w:rsidRPr="002D6C84" w:rsidRDefault="002D6C84" w:rsidP="002D6C84">
      <w:pPr>
        <w:adjustRightInd w:val="0"/>
        <w:snapToGrid w:val="0"/>
        <w:spacing w:line="220" w:lineRule="exact"/>
        <w:ind w:firstLineChars="100" w:firstLine="22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守る側がボールを持っている攻める側のプレーヤーの前進を止める唯一の方法は、ボールを持って</w:t>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sidRPr="002D6C84">
        <w:rPr>
          <w:rFonts w:ascii="UD デジタル 教科書体 NP-R" w:eastAsia="UD デジタル 教科書体 NP-R" w:hint="eastAsia"/>
          <w:sz w:val="22"/>
        </w:rPr>
        <w:t>いるプレーヤーの左右どちらかのタグをとることです。</w:t>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75648" behindDoc="0" locked="0" layoutInCell="1" allowOverlap="1" wp14:anchorId="5CD36F11" wp14:editId="6622AF9A">
            <wp:simplePos x="0" y="0"/>
            <wp:positionH relativeFrom="column">
              <wp:posOffset>4046220</wp:posOffset>
            </wp:positionH>
            <wp:positionV relativeFrom="paragraph">
              <wp:posOffset>7620</wp:posOffset>
            </wp:positionV>
            <wp:extent cx="2148840" cy="1668608"/>
            <wp:effectExtent l="0" t="0" r="3810" b="825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タグをとる瞬間.png"/>
                    <pic:cNvPicPr/>
                  </pic:nvPicPr>
                  <pic:blipFill>
                    <a:blip r:embed="rId13">
                      <a:extLst>
                        <a:ext uri="{28A0092B-C50C-407E-A947-70E740481C1C}">
                          <a14:useLocalDpi xmlns:a14="http://schemas.microsoft.com/office/drawing/2010/main" val="0"/>
                        </a:ext>
                      </a:extLst>
                    </a:blip>
                    <a:stretch>
                      <a:fillRect/>
                    </a:stretch>
                  </pic:blipFill>
                  <pic:spPr>
                    <a:xfrm>
                      <a:off x="0" y="0"/>
                      <a:ext cx="2148840" cy="1668608"/>
                    </a:xfrm>
                    <a:prstGeom prst="rect">
                      <a:avLst/>
                    </a:prstGeom>
                  </pic:spPr>
                </pic:pic>
              </a:graphicData>
            </a:graphic>
            <wp14:sizeRelH relativeFrom="margin">
              <wp14:pctWidth>0</wp14:pctWidth>
            </wp14:sizeRelH>
            <wp14:sizeRelV relativeFrom="margin">
              <wp14:pctHeight>0</wp14:pctHeight>
            </wp14:sizeRelV>
          </wp:anchor>
        </w:drawing>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74624" behindDoc="0" locked="0" layoutInCell="1" allowOverlap="1" wp14:anchorId="7BA71B36" wp14:editId="57CB14D0">
            <wp:simplePos x="0" y="0"/>
            <wp:positionH relativeFrom="column">
              <wp:posOffset>1211580</wp:posOffset>
            </wp:positionH>
            <wp:positionV relativeFrom="paragraph">
              <wp:posOffset>5080</wp:posOffset>
            </wp:positionV>
            <wp:extent cx="2148840" cy="1560361"/>
            <wp:effectExtent l="0" t="0" r="3810" b="190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走り抜ける少年.png"/>
                    <pic:cNvPicPr/>
                  </pic:nvPicPr>
                  <pic:blipFill>
                    <a:blip r:embed="rId14">
                      <a:extLst>
                        <a:ext uri="{28A0092B-C50C-407E-A947-70E740481C1C}">
                          <a14:useLocalDpi xmlns:a14="http://schemas.microsoft.com/office/drawing/2010/main" val="0"/>
                        </a:ext>
                      </a:extLst>
                    </a:blip>
                    <a:stretch>
                      <a:fillRect/>
                    </a:stretch>
                  </pic:blipFill>
                  <pic:spPr>
                    <a:xfrm>
                      <a:off x="0" y="0"/>
                      <a:ext cx="2148840" cy="1560361"/>
                    </a:xfrm>
                    <a:prstGeom prst="rect">
                      <a:avLst/>
                    </a:prstGeom>
                  </pic:spPr>
                </pic:pic>
              </a:graphicData>
            </a:graphic>
            <wp14:sizeRelH relativeFrom="margin">
              <wp14:pctWidth>0</wp14:pctWidth>
            </wp14:sizeRelH>
            <wp14:sizeRelV relativeFrom="margin">
              <wp14:pctHeight>0</wp14:pctHeight>
            </wp14:sizeRelV>
          </wp:anchor>
        </w:drawing>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817248">
        <w:rPr>
          <w:rFonts w:ascii="UD デジタル 教科書体 NP-R" w:eastAsia="UD デジタル 教科書体 NP-R" w:hint="eastAsia"/>
          <w:sz w:val="22"/>
        </w:rPr>
        <w:t xml:space="preserve">　→</w:t>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817248" w:rsidRDefault="00817248" w:rsidP="00817248">
      <w:pPr>
        <w:adjustRightInd w:val="0"/>
        <w:snapToGrid w:val="0"/>
        <w:spacing w:line="220" w:lineRule="exact"/>
        <w:rPr>
          <w:rFonts w:ascii="UD デジタル 教科書体 NP-R" w:eastAsia="UD デジタル 教科書体 NP-R"/>
          <w:sz w:val="22"/>
        </w:rPr>
      </w:pPr>
    </w:p>
    <w:p w:rsidR="00817248" w:rsidRPr="00817248" w:rsidRDefault="00817248" w:rsidP="00817248">
      <w:pPr>
        <w:adjustRightInd w:val="0"/>
        <w:snapToGrid w:val="0"/>
        <w:spacing w:line="220" w:lineRule="exact"/>
        <w:ind w:left="880" w:hangingChars="400" w:hanging="880"/>
        <w:rPr>
          <w:rFonts w:ascii="UD デジタル 教科書体 NP-R" w:eastAsia="UD デジタル 教科書体 NP-R"/>
          <w:sz w:val="22"/>
        </w:rPr>
      </w:pPr>
      <w:r>
        <w:rPr>
          <w:rFonts w:ascii="UD デジタル 教科書体 NP-R" w:eastAsia="UD デジタル 教科書体 NP-R" w:hint="eastAsia"/>
          <w:sz w:val="22"/>
        </w:rPr>
        <w:t xml:space="preserve">　（５）</w:t>
      </w:r>
      <w:r w:rsidRPr="00817248">
        <w:rPr>
          <w:rFonts w:ascii="UD デジタル 教科書体 NP-R" w:eastAsia="UD デジタル 教科書体 NP-R" w:hint="eastAsia"/>
          <w:sz w:val="22"/>
        </w:rPr>
        <w:t>相手のゴールラインを超えたインゴールの中ならばどこでもよいので、走り込んでボールを置けば「トライ」で</w:t>
      </w:r>
      <w:r w:rsidRPr="00817248">
        <w:rPr>
          <w:rFonts w:ascii="UD デジタル 教科書体 NP-R" w:eastAsia="UD デジタル 教科書体 NP-R"/>
          <w:sz w:val="22"/>
        </w:rPr>
        <w:t>1点です。</w:t>
      </w:r>
    </w:p>
    <w:p w:rsidR="00817248" w:rsidRPr="00817248" w:rsidRDefault="00817248" w:rsidP="00817248">
      <w:pPr>
        <w:adjustRightInd w:val="0"/>
        <w:snapToGrid w:val="0"/>
        <w:spacing w:line="220" w:lineRule="exact"/>
        <w:rPr>
          <w:rFonts w:ascii="UD デジタル 教科書体 NP-R" w:eastAsia="UD デジタル 教科書体 NP-R"/>
          <w:sz w:val="22"/>
        </w:rPr>
      </w:pPr>
    </w:p>
    <w:p w:rsidR="00817248" w:rsidRDefault="00817248" w:rsidP="00817248">
      <w:pPr>
        <w:adjustRightInd w:val="0"/>
        <w:snapToGrid w:val="0"/>
        <w:spacing w:line="220" w:lineRule="exact"/>
        <w:ind w:firstLineChars="400" w:firstLine="880"/>
        <w:rPr>
          <w:rFonts w:ascii="UD デジタル 教科書体 NP-R" w:eastAsia="UD デジタル 教科書体 NP-R"/>
          <w:sz w:val="22"/>
        </w:rPr>
      </w:pPr>
      <w:r w:rsidRPr="00817248">
        <w:rPr>
          <w:rFonts w:ascii="UD デジタル 教科書体 NP-R" w:eastAsia="UD デジタル 教科書体 NP-R" w:hint="eastAsia"/>
          <w:sz w:val="22"/>
        </w:rPr>
        <w:t>トライの後は、得点された側のチームがセンターライン中央の×からのフリーパスでゲームを再開</w:t>
      </w:r>
    </w:p>
    <w:p w:rsidR="002D6C84" w:rsidRDefault="00817248" w:rsidP="00817248">
      <w:pPr>
        <w:adjustRightInd w:val="0"/>
        <w:snapToGrid w:val="0"/>
        <w:spacing w:line="220" w:lineRule="exact"/>
        <w:ind w:firstLineChars="400" w:firstLine="880"/>
        <w:rPr>
          <w:rFonts w:ascii="UD デジタル 教科書体 NP-R" w:eastAsia="UD デジタル 教科書体 NP-R"/>
          <w:sz w:val="22"/>
        </w:rPr>
      </w:pPr>
      <w:r w:rsidRPr="00817248">
        <w:rPr>
          <w:rFonts w:ascii="UD デジタル 教科書体 NP-R" w:eastAsia="UD デジタル 教科書体 NP-R" w:hint="eastAsia"/>
          <w:sz w:val="22"/>
        </w:rPr>
        <w:t>します。トライをした側は、今度は守る側になったので</w:t>
      </w:r>
      <w:r w:rsidRPr="00817248">
        <w:rPr>
          <w:rFonts w:ascii="UD デジタル 教科書体 NP-R" w:eastAsia="UD デジタル 教科書体 NP-R"/>
          <w:sz w:val="22"/>
        </w:rPr>
        <w:t>5ｍ下がります。</w:t>
      </w:r>
    </w:p>
    <w:p w:rsidR="002D6C84" w:rsidRDefault="002D6C84" w:rsidP="002D6C84">
      <w:pPr>
        <w:adjustRightInd w:val="0"/>
        <w:snapToGrid w:val="0"/>
        <w:spacing w:line="220" w:lineRule="exact"/>
        <w:ind w:firstLineChars="400" w:firstLine="880"/>
        <w:rPr>
          <w:rFonts w:ascii="UD デジタル 教科書体 NP-R" w:eastAsia="UD デジタル 教科書体 NP-R"/>
          <w:sz w:val="22"/>
        </w:rPr>
      </w:pPr>
    </w:p>
    <w:p w:rsidR="00817248" w:rsidRDefault="00DD2027" w:rsidP="00DD2027">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76672" behindDoc="0" locked="0" layoutInCell="1" allowOverlap="1" wp14:anchorId="1941D29F" wp14:editId="383886BE">
            <wp:simplePos x="0" y="0"/>
            <wp:positionH relativeFrom="column">
              <wp:posOffset>4175760</wp:posOffset>
            </wp:positionH>
            <wp:positionV relativeFrom="paragraph">
              <wp:posOffset>10160</wp:posOffset>
            </wp:positionV>
            <wp:extent cx="2205990" cy="1760220"/>
            <wp:effectExtent l="0" t="0" r="381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トライ.png"/>
                    <pic:cNvPicPr/>
                  </pic:nvPicPr>
                  <pic:blipFill>
                    <a:blip r:embed="rId15">
                      <a:extLst>
                        <a:ext uri="{28A0092B-C50C-407E-A947-70E740481C1C}">
                          <a14:useLocalDpi xmlns:a14="http://schemas.microsoft.com/office/drawing/2010/main" val="0"/>
                        </a:ext>
                      </a:extLst>
                    </a:blip>
                    <a:stretch>
                      <a:fillRect/>
                    </a:stretch>
                  </pic:blipFill>
                  <pic:spPr>
                    <a:xfrm>
                      <a:off x="0" y="0"/>
                      <a:ext cx="2205990" cy="1760220"/>
                    </a:xfrm>
                    <a:prstGeom prst="rect">
                      <a:avLst/>
                    </a:prstGeom>
                  </pic:spPr>
                </pic:pic>
              </a:graphicData>
            </a:graphic>
            <wp14:sizeRelH relativeFrom="margin">
              <wp14:pctWidth>0</wp14:pctWidth>
            </wp14:sizeRelH>
            <wp14:sizeRelV relativeFrom="margin">
              <wp14:pctHeight>0</wp14:pctHeight>
            </wp14:sizeRelV>
          </wp:anchor>
        </w:drawing>
      </w: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（６）</w:t>
      </w:r>
      <w:r w:rsidRPr="00DD2027">
        <w:rPr>
          <w:rFonts w:ascii="UD デジタル 教科書体 NP-R" w:eastAsia="UD デジタル 教科書体 NP-R" w:hint="eastAsia"/>
          <w:sz w:val="22"/>
        </w:rPr>
        <w:t>パスはいつしてもＯＫですが、フリーパスを含めて全てのパスは</w:t>
      </w:r>
    </w:p>
    <w:p w:rsidR="00DD2027" w:rsidRP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sidRPr="00DD2027">
        <w:rPr>
          <w:rFonts w:ascii="UD デジタル 教科書体 NP-R" w:eastAsia="UD デジタル 教科書体 NP-R" w:hint="eastAsia"/>
          <w:sz w:val="22"/>
        </w:rPr>
        <w:t>前へ投げることはできません。前とは、自分たちが攻めている相手ゴールの方向を意味します。</w:t>
      </w:r>
    </w:p>
    <w:p w:rsidR="00DD2027" w:rsidRP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77696" behindDoc="0" locked="0" layoutInCell="1" allowOverlap="1" wp14:anchorId="2BE9DD37" wp14:editId="7D0EE307">
            <wp:simplePos x="0" y="0"/>
            <wp:positionH relativeFrom="margin">
              <wp:posOffset>4518660</wp:posOffset>
            </wp:positionH>
            <wp:positionV relativeFrom="paragraph">
              <wp:posOffset>12701</wp:posOffset>
            </wp:positionV>
            <wp:extent cx="2200910" cy="19525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スローフォワード.png"/>
                    <pic:cNvPicPr/>
                  </pic:nvPicPr>
                  <pic:blipFill>
                    <a:blip r:embed="rId16">
                      <a:extLst>
                        <a:ext uri="{28A0092B-C50C-407E-A947-70E740481C1C}">
                          <a14:useLocalDpi xmlns:a14="http://schemas.microsoft.com/office/drawing/2010/main" val="0"/>
                        </a:ext>
                      </a:extLst>
                    </a:blip>
                    <a:stretch>
                      <a:fillRect/>
                    </a:stretch>
                  </pic:blipFill>
                  <pic:spPr>
                    <a:xfrm>
                      <a:off x="0" y="0"/>
                      <a:ext cx="2200910" cy="1952558"/>
                    </a:xfrm>
                    <a:prstGeom prst="rect">
                      <a:avLst/>
                    </a:prstGeom>
                  </pic:spPr>
                </pic:pic>
              </a:graphicData>
            </a:graphic>
            <wp14:sizeRelH relativeFrom="margin">
              <wp14:pctWidth>0</wp14:pctWidth>
            </wp14:sizeRelH>
            <wp14:sizeRelV relativeFrom="margin">
              <wp14:pctHeight>0</wp14:pctHeight>
            </wp14:sizeRelV>
          </wp:anchor>
        </w:drawing>
      </w:r>
      <w:r w:rsidRPr="00DD2027">
        <w:rPr>
          <w:rFonts w:ascii="UD デジタル 教科書体 NP-R" w:eastAsia="UD デジタル 教科書体 NP-R" w:hint="eastAsia"/>
          <w:sz w:val="22"/>
        </w:rPr>
        <w:t>ボールを前にパスしてしまった場合は、「スローフォワード」</w:t>
      </w: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sidRPr="00DD2027">
        <w:rPr>
          <w:rFonts w:ascii="UD デジタル 教科書体 NP-R" w:eastAsia="UD デジタル 教科書体 NP-R" w:hint="eastAsia"/>
          <w:sz w:val="22"/>
        </w:rPr>
        <w:t>という反則になります。スローフォワードの反則が起こった</w:t>
      </w:r>
    </w:p>
    <w:p w:rsidR="00DD2027" w:rsidRP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sidRPr="00DD2027">
        <w:rPr>
          <w:rFonts w:ascii="UD デジタル 教科書体 NP-R" w:eastAsia="UD デジタル 教科書体 NP-R" w:hint="eastAsia"/>
          <w:sz w:val="22"/>
        </w:rPr>
        <w:t>場合は、その地点から相手チームのフリーパスとなります。</w:t>
      </w: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sidRPr="00DD2027">
        <w:rPr>
          <w:rFonts w:ascii="UD デジタル 教科書体 NP-R" w:eastAsia="UD デジタル 教科書体 NP-R" w:hint="eastAsia"/>
          <w:sz w:val="22"/>
        </w:rPr>
        <w:t>反則をしてしまった側は、今度は守る側になるので、フリーパス</w:t>
      </w: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r w:rsidRPr="00DD2027">
        <w:rPr>
          <w:rFonts w:ascii="UD デジタル 教科書体 NP-R" w:eastAsia="UD デジタル 教科書体 NP-R" w:hint="eastAsia"/>
          <w:sz w:val="22"/>
        </w:rPr>
        <w:t>と同じように、ゲーム再開の地点から</w:t>
      </w:r>
      <w:r w:rsidRPr="00DD2027">
        <w:rPr>
          <w:rFonts w:ascii="UD デジタル 教科書体 NP-R" w:eastAsia="UD デジタル 教科書体 NP-R"/>
          <w:sz w:val="22"/>
        </w:rPr>
        <w:t>5ｍ下がります。</w:t>
      </w: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p>
    <w:p w:rsidR="00DD2027" w:rsidRDefault="00DD2027" w:rsidP="00DD2027">
      <w:pPr>
        <w:adjustRightInd w:val="0"/>
        <w:snapToGrid w:val="0"/>
        <w:spacing w:line="220" w:lineRule="exact"/>
        <w:ind w:firstLineChars="400" w:firstLine="880"/>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78720" behindDoc="0" locked="0" layoutInCell="1" allowOverlap="1" wp14:anchorId="795F773E" wp14:editId="4ECBA891">
            <wp:simplePos x="0" y="0"/>
            <wp:positionH relativeFrom="column">
              <wp:posOffset>5181600</wp:posOffset>
            </wp:positionH>
            <wp:positionV relativeFrom="paragraph">
              <wp:posOffset>187960</wp:posOffset>
            </wp:positionV>
            <wp:extent cx="1485900" cy="1516380"/>
            <wp:effectExtent l="0" t="0" r="0" b="762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タグ！.png"/>
                    <pic:cNvPicPr/>
                  </pic:nvPicPr>
                  <pic:blipFill>
                    <a:blip r:embed="rId17">
                      <a:extLst>
                        <a:ext uri="{28A0092B-C50C-407E-A947-70E740481C1C}">
                          <a14:useLocalDpi xmlns:a14="http://schemas.microsoft.com/office/drawing/2010/main" val="0"/>
                        </a:ext>
                      </a:extLst>
                    </a:blip>
                    <a:stretch>
                      <a:fillRect/>
                    </a:stretch>
                  </pic:blipFill>
                  <pic:spPr>
                    <a:xfrm>
                      <a:off x="0" y="0"/>
                      <a:ext cx="1485900" cy="1516380"/>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P-R" w:eastAsia="UD デジタル 教科書体 NP-R" w:hint="eastAsia"/>
          <w:sz w:val="22"/>
        </w:rPr>
        <w:t>（７）</w:t>
      </w:r>
      <w:r w:rsidRPr="00DD2027">
        <w:rPr>
          <w:rFonts w:ascii="UD デジタル 教科書体 NP-R" w:eastAsia="UD デジタル 教科書体 NP-R" w:hint="eastAsia"/>
          <w:sz w:val="22"/>
        </w:rPr>
        <w:t>ボールを持って走ってくるプレーヤーの前進を、守る側はタグをとることで止めることができます。</w:t>
      </w:r>
    </w:p>
    <w:p w:rsidR="00DD2027" w:rsidRP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この、ラグビーのタックルの代わりのプレーのことを「タグ」といいます。</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sidRPr="00DD2027">
        <w:rPr>
          <w:rFonts w:ascii="UD デジタル 教科書体 NP-R" w:eastAsia="UD デジタル 教科書体 NP-R"/>
          <w:sz w:val="22"/>
        </w:rPr>
        <w:t xml:space="preserve"> </w:t>
      </w:r>
    </w:p>
    <w:p w:rsidR="00DD2027" w:rsidRPr="00DD2027" w:rsidRDefault="00DD2027" w:rsidP="00DD2027">
      <w:pPr>
        <w:adjustRightInd w:val="0"/>
        <w:snapToGrid w:val="0"/>
        <w:spacing w:line="220" w:lineRule="exact"/>
        <w:rPr>
          <w:rFonts w:ascii="UD デジタル 教科書体 NP-R" w:eastAsia="UD デジタル 教科書体 NP-R"/>
          <w:sz w:val="22"/>
        </w:rPr>
      </w:pP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ボールを持っているプレーヤーの左右どちらかのタグをとった</w:t>
      </w: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プレーヤーは、とったタグを頭上に掲げて「タグ！」と全員に</w:t>
      </w:r>
    </w:p>
    <w:p w:rsidR="00DD2027" w:rsidRP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聞こえるような大きな声でコールします。</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sidRPr="00DD2027">
        <w:rPr>
          <w:rFonts w:ascii="UD デジタル 教科書体 NP-R" w:eastAsia="UD デジタル 教科書体 NP-R"/>
          <w:sz w:val="22"/>
        </w:rPr>
        <w:t xml:space="preserve"> </w:t>
      </w: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79744" behindDoc="0" locked="0" layoutInCell="1" allowOverlap="1" wp14:anchorId="73CAB1B1" wp14:editId="4BE02BAC">
            <wp:simplePos x="0" y="0"/>
            <wp:positionH relativeFrom="margin">
              <wp:posOffset>5111115</wp:posOffset>
            </wp:positionH>
            <wp:positionV relativeFrom="paragraph">
              <wp:posOffset>129540</wp:posOffset>
            </wp:positionV>
            <wp:extent cx="1638300" cy="1310640"/>
            <wp:effectExtent l="0" t="0" r="0" b="381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タグ！2.png"/>
                    <pic:cNvPicPr/>
                  </pic:nvPicPr>
                  <pic:blipFill>
                    <a:blip r:embed="rId18">
                      <a:extLst>
                        <a:ext uri="{28A0092B-C50C-407E-A947-70E740481C1C}">
                          <a14:useLocalDpi xmlns:a14="http://schemas.microsoft.com/office/drawing/2010/main" val="0"/>
                        </a:ext>
                      </a:extLst>
                    </a:blip>
                    <a:stretch>
                      <a:fillRect/>
                    </a:stretch>
                  </pic:blipFill>
                  <pic:spPr>
                    <a:xfrm>
                      <a:off x="0" y="0"/>
                      <a:ext cx="1638300" cy="1310640"/>
                    </a:xfrm>
                    <a:prstGeom prst="rect">
                      <a:avLst/>
                    </a:prstGeom>
                  </pic:spPr>
                </pic:pic>
              </a:graphicData>
            </a:graphic>
            <wp14:sizeRelH relativeFrom="margin">
              <wp14:pctWidth>0</wp14:pctWidth>
            </wp14:sizeRelH>
            <wp14:sizeRelV relativeFrom="margin">
              <wp14:pctHeight>0</wp14:pctHeight>
            </wp14:sizeRelV>
          </wp:anchor>
        </w:drawing>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ボールを持っているプレーヤーは、タグをとられたらすぐに走る</w:t>
      </w: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のを止めて、できるだけ早くボールを放さなければなりません。</w:t>
      </w:r>
    </w:p>
    <w:p w:rsidR="00DD2027" w:rsidRP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この時のパスも前に投げることはできません。</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sidRPr="00DD2027">
        <w:rPr>
          <w:rFonts w:ascii="UD デジタル 教科書体 NP-R" w:eastAsia="UD デジタル 教科書体 NP-R"/>
          <w:sz w:val="22"/>
        </w:rPr>
        <w:t xml:space="preserve"> </w:t>
      </w: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80768" behindDoc="0" locked="0" layoutInCell="1" allowOverlap="1" wp14:anchorId="00CEEFFA" wp14:editId="62DCEC20">
            <wp:simplePos x="0" y="0"/>
            <wp:positionH relativeFrom="column">
              <wp:posOffset>5078487</wp:posOffset>
            </wp:positionH>
            <wp:positionV relativeFrom="paragraph">
              <wp:posOffset>5081</wp:posOffset>
            </wp:positionV>
            <wp:extent cx="1801738" cy="1478280"/>
            <wp:effectExtent l="0" t="0" r="8255" b="762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タグ！3.png"/>
                    <pic:cNvPicPr/>
                  </pic:nvPicPr>
                  <pic:blipFill>
                    <a:blip r:embed="rId19">
                      <a:extLst>
                        <a:ext uri="{28A0092B-C50C-407E-A947-70E740481C1C}">
                          <a14:useLocalDpi xmlns:a14="http://schemas.microsoft.com/office/drawing/2010/main" val="0"/>
                        </a:ext>
                      </a:extLst>
                    </a:blip>
                    <a:stretch>
                      <a:fillRect/>
                    </a:stretch>
                  </pic:blipFill>
                  <pic:spPr>
                    <a:xfrm>
                      <a:off x="0" y="0"/>
                      <a:ext cx="1831295" cy="1502531"/>
                    </a:xfrm>
                    <a:prstGeom prst="rect">
                      <a:avLst/>
                    </a:prstGeom>
                  </pic:spPr>
                </pic:pic>
              </a:graphicData>
            </a:graphic>
            <wp14:sizeRelH relativeFrom="margin">
              <wp14:pctWidth>0</wp14:pctWidth>
            </wp14:sizeRelH>
            <wp14:sizeRelV relativeFrom="margin">
              <wp14:pctHeight>0</wp14:pctHeight>
            </wp14:sizeRelV>
          </wp:anchor>
        </w:drawing>
      </w: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タグをとったプレーヤーはそのタグを手渡しで返すまで、ゲームに</w:t>
      </w: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は参加できません。タグをとられたプレーヤーは直ちにパスをし、</w:t>
      </w:r>
    </w:p>
    <w:p w:rsid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とられたタグを再び着けるまで、ゲームには参加できません。その間</w:t>
      </w:r>
    </w:p>
    <w:p w:rsidR="00DD2027" w:rsidRPr="00DD2027" w:rsidRDefault="00DD2027" w:rsidP="00DD2027">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は、残りのプレーヤーでゲームが続くことになります。</w:t>
      </w:r>
    </w:p>
    <w:p w:rsidR="00DD2027" w:rsidRPr="00DD2027" w:rsidRDefault="00DD2027" w:rsidP="00DD2027">
      <w:pPr>
        <w:adjustRightInd w:val="0"/>
        <w:snapToGrid w:val="0"/>
        <w:spacing w:line="220" w:lineRule="exact"/>
        <w:ind w:firstLineChars="100" w:firstLine="220"/>
        <w:rPr>
          <w:rFonts w:ascii="UD デジタル 教科書体 NP-R" w:eastAsia="UD デジタル 教科書体 NP-R"/>
          <w:sz w:val="22"/>
        </w:rPr>
      </w:pPr>
    </w:p>
    <w:p w:rsidR="00DD2027" w:rsidRPr="00DD2027" w:rsidRDefault="00DD2027" w:rsidP="008129C6">
      <w:pPr>
        <w:adjustRightInd w:val="0"/>
        <w:snapToGrid w:val="0"/>
        <w:spacing w:line="220" w:lineRule="exact"/>
        <w:ind w:firstLineChars="100" w:firstLine="220"/>
        <w:rPr>
          <w:rFonts w:ascii="UD デジタル 教科書体 NP-R" w:eastAsia="UD デジタル 教科書体 NP-R"/>
          <w:sz w:val="22"/>
        </w:rPr>
      </w:pPr>
      <w:r w:rsidRPr="00DD2027">
        <w:rPr>
          <w:rFonts w:ascii="UD デジタル 教科書体 NP-R" w:eastAsia="UD デジタル 教科書体 NP-R"/>
          <w:sz w:val="22"/>
        </w:rPr>
        <w:t xml:space="preserve"> </w:t>
      </w:r>
    </w:p>
    <w:p w:rsidR="008129C6"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hint="eastAsia"/>
          <w:sz w:val="22"/>
        </w:rPr>
        <w:t>タグをとられてもすぐに止まれず、</w:t>
      </w:r>
      <w:r w:rsidRPr="00DD2027">
        <w:rPr>
          <w:rFonts w:ascii="UD デジタル 教科書体 NP-R" w:eastAsia="UD デジタル 教科書体 NP-R"/>
          <w:sz w:val="22"/>
        </w:rPr>
        <w:t>3歩を超えて動いてしまったら</w:t>
      </w:r>
    </w:p>
    <w:p w:rsidR="008129C6"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sz w:val="22"/>
        </w:rPr>
        <w:t>「オーバーステップ」の反則となり、その地点から相手チームのフ</w:t>
      </w:r>
    </w:p>
    <w:p w:rsidR="00DD2027" w:rsidRPr="00DD2027"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sz w:val="22"/>
        </w:rPr>
        <w:t>リーパスとなります。</w:t>
      </w:r>
    </w:p>
    <w:p w:rsidR="008129C6" w:rsidRPr="00DD2027" w:rsidRDefault="008129C6" w:rsidP="008129C6">
      <w:pPr>
        <w:adjustRightInd w:val="0"/>
        <w:snapToGrid w:val="0"/>
        <w:spacing w:line="220" w:lineRule="exact"/>
        <w:rPr>
          <w:rFonts w:ascii="UD デジタル 教科書体 NP-R" w:eastAsia="UD デジタル 教科書体 NP-R"/>
          <w:sz w:val="22"/>
        </w:rPr>
      </w:pPr>
    </w:p>
    <w:p w:rsidR="00DD2027" w:rsidRPr="00DD2027" w:rsidRDefault="008129C6" w:rsidP="00DD2027">
      <w:pPr>
        <w:adjustRightInd w:val="0"/>
        <w:snapToGrid w:val="0"/>
        <w:spacing w:line="22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8129C6" w:rsidRDefault="008129C6" w:rsidP="008129C6">
      <w:pPr>
        <w:adjustRightInd w:val="0"/>
        <w:snapToGrid w:val="0"/>
        <w:spacing w:line="220" w:lineRule="exact"/>
        <w:ind w:firstLineChars="300" w:firstLine="660"/>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81792" behindDoc="0" locked="0" layoutInCell="1" allowOverlap="1" wp14:anchorId="4F36EF3C" wp14:editId="7FD514B0">
            <wp:simplePos x="0" y="0"/>
            <wp:positionH relativeFrom="margin">
              <wp:posOffset>5238750</wp:posOffset>
            </wp:positionH>
            <wp:positionV relativeFrom="paragraph">
              <wp:posOffset>2540</wp:posOffset>
            </wp:positionV>
            <wp:extent cx="1476161" cy="18288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タグ！4.png"/>
                    <pic:cNvPicPr/>
                  </pic:nvPicPr>
                  <pic:blipFill>
                    <a:blip r:embed="rId20">
                      <a:extLst>
                        <a:ext uri="{28A0092B-C50C-407E-A947-70E740481C1C}">
                          <a14:useLocalDpi xmlns:a14="http://schemas.microsoft.com/office/drawing/2010/main" val="0"/>
                        </a:ext>
                      </a:extLst>
                    </a:blip>
                    <a:stretch>
                      <a:fillRect/>
                    </a:stretch>
                  </pic:blipFill>
                  <pic:spPr>
                    <a:xfrm>
                      <a:off x="0" y="0"/>
                      <a:ext cx="1476161" cy="1828800"/>
                    </a:xfrm>
                    <a:prstGeom prst="rect">
                      <a:avLst/>
                    </a:prstGeom>
                  </pic:spPr>
                </pic:pic>
              </a:graphicData>
            </a:graphic>
            <wp14:sizeRelH relativeFrom="margin">
              <wp14:pctWidth>0</wp14:pctWidth>
            </wp14:sizeRelH>
            <wp14:sizeRelV relativeFrom="margin">
              <wp14:pctHeight>0</wp14:pctHeight>
            </wp14:sizeRelV>
          </wp:anchor>
        </w:drawing>
      </w:r>
      <w:r w:rsidR="00DD2027" w:rsidRPr="00DD2027">
        <w:rPr>
          <w:rFonts w:ascii="UD デジタル 教科書体 NP-R" w:eastAsia="UD デジタル 教科書体 NP-R" w:hint="eastAsia"/>
          <w:sz w:val="22"/>
        </w:rPr>
        <w:t>相手ゴール直前でタグをとられ、</w:t>
      </w:r>
      <w:r w:rsidR="00DD2027" w:rsidRPr="00DD2027">
        <w:rPr>
          <w:rFonts w:ascii="UD デジタル 教科書体 NP-R" w:eastAsia="UD デジタル 教科書体 NP-R"/>
          <w:sz w:val="22"/>
        </w:rPr>
        <w:t>3歩以内にゴールに入ってトライ</w:t>
      </w:r>
    </w:p>
    <w:p w:rsidR="008129C6"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sz w:val="22"/>
        </w:rPr>
        <w:t>してしまった場合は、ゴールラインから5mの地点まで戻ってそこ</w:t>
      </w:r>
    </w:p>
    <w:p w:rsidR="008129C6"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sz w:val="22"/>
        </w:rPr>
        <w:t>からパスをやり直します。その際、守る側はゴールラインまで下が</w:t>
      </w:r>
    </w:p>
    <w:p w:rsidR="008129C6" w:rsidRDefault="00DD2027" w:rsidP="008129C6">
      <w:pPr>
        <w:adjustRightInd w:val="0"/>
        <w:snapToGrid w:val="0"/>
        <w:spacing w:line="220" w:lineRule="exact"/>
        <w:ind w:firstLineChars="300" w:firstLine="660"/>
        <w:rPr>
          <w:rFonts w:ascii="UD デジタル 教科書体 NP-R" w:eastAsia="UD デジタル 教科書体 NP-R"/>
          <w:sz w:val="22"/>
        </w:rPr>
      </w:pPr>
      <w:r w:rsidRPr="00DD2027">
        <w:rPr>
          <w:rFonts w:ascii="UD デジタル 教科書体 NP-R" w:eastAsia="UD デジタル 教科書体 NP-R"/>
          <w:sz w:val="22"/>
        </w:rPr>
        <w:t>ってからゲームを再開します。</w:t>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Pr="008129C6" w:rsidRDefault="008129C6" w:rsidP="008129C6">
      <w:pPr>
        <w:adjustRightInd w:val="0"/>
        <w:snapToGrid w:val="0"/>
        <w:spacing w:line="220" w:lineRule="exact"/>
        <w:ind w:left="880" w:hangingChars="400" w:hanging="880"/>
        <w:rPr>
          <w:rFonts w:ascii="UD デジタル 教科書体 NP-R" w:eastAsia="UD デジタル 教科書体 NP-R"/>
          <w:sz w:val="22"/>
        </w:rPr>
      </w:pPr>
      <w:r>
        <w:rPr>
          <w:rFonts w:ascii="UD デジタル 教科書体 NP-R" w:eastAsia="UD デジタル 教科書体 NP-R" w:hint="eastAsia"/>
          <w:sz w:val="22"/>
        </w:rPr>
        <w:t xml:space="preserve">　（８）</w:t>
      </w:r>
      <w:r w:rsidRPr="008129C6">
        <w:rPr>
          <w:rFonts w:ascii="UD デジタル 教科書体 NP-R" w:eastAsia="UD デジタル 教科書体 NP-R" w:hint="eastAsia"/>
          <w:sz w:val="22"/>
        </w:rPr>
        <w:t>タグをとられたプレーヤーがとられた直後に行うパスは、「オフサイド」のルールがあるので守る側はとれませんし、パスができないようにじゃますることもできません。</w:t>
      </w:r>
    </w:p>
    <w:p w:rsidR="008129C6" w:rsidRP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82816" behindDoc="0" locked="0" layoutInCell="1" allowOverlap="1" wp14:anchorId="7023D5E4" wp14:editId="26F90391">
            <wp:simplePos x="0" y="0"/>
            <wp:positionH relativeFrom="margin">
              <wp:posOffset>3589020</wp:posOffset>
            </wp:positionH>
            <wp:positionV relativeFrom="paragraph">
              <wp:posOffset>10160</wp:posOffset>
            </wp:positionV>
            <wp:extent cx="3299460" cy="1835671"/>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タグとった後.png"/>
                    <pic:cNvPicPr/>
                  </pic:nvPicPr>
                  <pic:blipFill>
                    <a:blip r:embed="rId21">
                      <a:extLst>
                        <a:ext uri="{28A0092B-C50C-407E-A947-70E740481C1C}">
                          <a14:useLocalDpi xmlns:a14="http://schemas.microsoft.com/office/drawing/2010/main" val="0"/>
                        </a:ext>
                      </a:extLst>
                    </a:blip>
                    <a:stretch>
                      <a:fillRect/>
                    </a:stretch>
                  </pic:blipFill>
                  <pic:spPr>
                    <a:xfrm>
                      <a:off x="0" y="0"/>
                      <a:ext cx="3299460" cy="1835671"/>
                    </a:xfrm>
                    <a:prstGeom prst="rect">
                      <a:avLst/>
                    </a:prstGeom>
                  </pic:spPr>
                </pic:pic>
              </a:graphicData>
            </a:graphic>
            <wp14:sizeRelH relativeFrom="margin">
              <wp14:pctWidth>0</wp14:pctWidth>
            </wp14:sizeRelH>
            <wp14:sizeRelV relativeFrom="margin">
              <wp14:pctHeight>0</wp14:pctHeight>
            </wp14:sizeRelV>
          </wp:anchor>
        </w:drawing>
      </w:r>
    </w:p>
    <w:p w:rsidR="008129C6" w:rsidRDefault="008129C6" w:rsidP="008129C6">
      <w:pPr>
        <w:adjustRightInd w:val="0"/>
        <w:snapToGrid w:val="0"/>
        <w:spacing w:line="220" w:lineRule="exact"/>
        <w:rPr>
          <w:rFonts w:ascii="UD デジタル 教科書体 NP-R" w:eastAsia="UD デジタル 教科書体 NP-R"/>
          <w:sz w:val="22"/>
        </w:rPr>
      </w:pPr>
      <w:r w:rsidRPr="008129C6">
        <w:rPr>
          <w:rFonts w:ascii="UD デジタル 教科書体 NP-R" w:eastAsia="UD デジタル 教科書体 NP-R"/>
          <w:sz w:val="22"/>
        </w:rPr>
        <w:t xml:space="preserve"> </w:t>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P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タグラグビーのオフサイドは守る側がタグをとった直後にしばしばしてしまう反則です。</w:t>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タグが起こると、タグをとられたプレーヤーの真横にオフサイドラインができます。このラインよ</w:t>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り前方のスペースはオフサイドの位置となり、守る側のプレーヤーは一切プレーできなくなるので</w:t>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す。</w:t>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83840" behindDoc="0" locked="0" layoutInCell="1" allowOverlap="1" wp14:anchorId="64657BEA" wp14:editId="0CAE0A22">
            <wp:simplePos x="0" y="0"/>
            <wp:positionH relativeFrom="column">
              <wp:posOffset>4236720</wp:posOffset>
            </wp:positionH>
            <wp:positionV relativeFrom="paragraph">
              <wp:posOffset>5080</wp:posOffset>
            </wp:positionV>
            <wp:extent cx="2162175" cy="1952625"/>
            <wp:effectExtent l="0" t="0" r="9525"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タグとった後２.png"/>
                    <pic:cNvPicPr/>
                  </pic:nvPicPr>
                  <pic:blipFill>
                    <a:blip r:embed="rId22">
                      <a:extLst>
                        <a:ext uri="{28A0092B-C50C-407E-A947-70E740481C1C}">
                          <a14:useLocalDpi xmlns:a14="http://schemas.microsoft.com/office/drawing/2010/main" val="0"/>
                        </a:ext>
                      </a:extLst>
                    </a:blip>
                    <a:stretch>
                      <a:fillRect/>
                    </a:stretch>
                  </pic:blipFill>
                  <pic:spPr>
                    <a:xfrm>
                      <a:off x="0" y="0"/>
                      <a:ext cx="2162175" cy="1952625"/>
                    </a:xfrm>
                    <a:prstGeom prst="rect">
                      <a:avLst/>
                    </a:prstGeom>
                  </pic:spPr>
                </pic:pic>
              </a:graphicData>
            </a:graphic>
          </wp:anchor>
        </w:drawing>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Pr="008129C6" w:rsidRDefault="008129C6" w:rsidP="008129C6">
      <w:pPr>
        <w:adjustRightInd w:val="0"/>
        <w:snapToGrid w:val="0"/>
        <w:spacing w:line="220" w:lineRule="exact"/>
        <w:ind w:firstLineChars="400" w:firstLine="880"/>
        <w:rPr>
          <w:rFonts w:ascii="UD デジタル 教科書体 NP-R" w:eastAsia="UD デジタル 教科書体 NP-R"/>
          <w:sz w:val="22"/>
        </w:rPr>
      </w:pP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この時、オフサイドのスペースに入ってタグ後のパスをカットする、そのパスを受けようとしてい</w:t>
      </w:r>
    </w:p>
    <w:p w:rsid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る攻める側のプレーヤーの近くまで進んでパスを受けた瞬間にタグをとる、といったプレーがオフ</w:t>
      </w:r>
    </w:p>
    <w:p w:rsidR="008129C6" w:rsidRPr="008129C6" w:rsidRDefault="008129C6" w:rsidP="008129C6">
      <w:pPr>
        <w:adjustRightInd w:val="0"/>
        <w:snapToGrid w:val="0"/>
        <w:spacing w:line="220" w:lineRule="exact"/>
        <w:ind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サイドの典型例です。</w:t>
      </w: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ind w:leftChars="100" w:left="180" w:firstLineChars="300" w:firstLine="660"/>
        <w:rPr>
          <w:rFonts w:ascii="UD デジタル 教科書体 NP-R" w:eastAsia="UD デジタル 教科書体 NP-R"/>
          <w:sz w:val="22"/>
        </w:rPr>
      </w:pPr>
      <w:r w:rsidRPr="008129C6">
        <w:rPr>
          <w:rFonts w:ascii="UD デジタル 教科書体 NP-R" w:eastAsia="UD デジタル 教科書体 NP-R" w:hint="eastAsia"/>
          <w:sz w:val="22"/>
        </w:rPr>
        <w:t>タグが起こってオフサイド</w:t>
      </w:r>
      <w:r>
        <w:rPr>
          <w:rFonts w:ascii="UD デジタル 教科書体 NP-R" w:eastAsia="UD デジタル 教科書体 NP-R" w:hint="eastAsia"/>
          <w:sz w:val="22"/>
        </w:rPr>
        <w:t>ラインが生まれた時に、そのラインより前にいた守る側のプレーヤー</w:t>
      </w:r>
    </w:p>
    <w:p w:rsidR="008129C6" w:rsidRDefault="008129C6" w:rsidP="008129C6">
      <w:pPr>
        <w:adjustRightInd w:val="0"/>
        <w:snapToGrid w:val="0"/>
        <w:spacing w:line="220" w:lineRule="exact"/>
        <w:ind w:leftChars="100" w:left="180" w:firstLineChars="300" w:firstLine="660"/>
        <w:rPr>
          <w:rFonts w:ascii="UD デジタル 教科書体 NP-R" w:eastAsia="UD デジタル 教科書体 NP-R"/>
          <w:sz w:val="22"/>
        </w:rPr>
      </w:pPr>
      <w:r>
        <w:rPr>
          <w:rFonts w:ascii="UD デジタル 教科書体 NP-R" w:eastAsia="UD デジタル 教科書体 NP-R" w:hint="eastAsia"/>
          <w:sz w:val="22"/>
        </w:rPr>
        <w:t>は</w:t>
      </w:r>
      <w:r w:rsidRPr="008129C6">
        <w:rPr>
          <w:rFonts w:ascii="UD デジタル 教科書体 NP-R" w:eastAsia="UD デジタル 教科書体 NP-R" w:hint="eastAsia"/>
          <w:sz w:val="22"/>
        </w:rPr>
        <w:t>全て、いったんオフサイドラインまで戻ってからでないとプレーすることはできません。</w:t>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84864" behindDoc="0" locked="0" layoutInCell="1" allowOverlap="1" wp14:anchorId="36E70035" wp14:editId="4ACC29C4">
            <wp:simplePos x="0" y="0"/>
            <wp:positionH relativeFrom="margin">
              <wp:align>right</wp:align>
            </wp:positionH>
            <wp:positionV relativeFrom="paragraph">
              <wp:posOffset>7620</wp:posOffset>
            </wp:positionV>
            <wp:extent cx="2733675" cy="2514600"/>
            <wp:effectExtent l="0" t="0" r="952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タグとった後3.png"/>
                    <pic:cNvPicPr/>
                  </pic:nvPicPr>
                  <pic:blipFill>
                    <a:blip r:embed="rId23">
                      <a:extLst>
                        <a:ext uri="{28A0092B-C50C-407E-A947-70E740481C1C}">
                          <a14:useLocalDpi xmlns:a14="http://schemas.microsoft.com/office/drawing/2010/main" val="0"/>
                        </a:ext>
                      </a:extLst>
                    </a:blip>
                    <a:stretch>
                      <a:fillRect/>
                    </a:stretch>
                  </pic:blipFill>
                  <pic:spPr>
                    <a:xfrm>
                      <a:off x="0" y="0"/>
                      <a:ext cx="2733675" cy="2514600"/>
                    </a:xfrm>
                    <a:prstGeom prst="rect">
                      <a:avLst/>
                    </a:prstGeom>
                  </pic:spPr>
                </pic:pic>
              </a:graphicData>
            </a:graphic>
          </wp:anchor>
        </w:drawing>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0D5C41" w:rsidRDefault="000D5C41" w:rsidP="008129C6">
      <w:pPr>
        <w:adjustRightInd w:val="0"/>
        <w:snapToGrid w:val="0"/>
        <w:spacing w:line="220" w:lineRule="exact"/>
        <w:rPr>
          <w:rFonts w:ascii="UD デジタル 教科書体 NP-R" w:eastAsia="UD デジタル 教科書体 NP-R"/>
          <w:sz w:val="22"/>
        </w:rPr>
      </w:pPr>
    </w:p>
    <w:p w:rsidR="000D5C41" w:rsidRDefault="000D5C41" w:rsidP="008129C6">
      <w:pPr>
        <w:adjustRightInd w:val="0"/>
        <w:snapToGrid w:val="0"/>
        <w:spacing w:line="220" w:lineRule="exact"/>
        <w:rPr>
          <w:rFonts w:ascii="UD デジタル 教科書体 NP-R" w:eastAsia="UD デジタル 教科書体 NP-R"/>
          <w:sz w:val="22"/>
        </w:rPr>
      </w:pPr>
    </w:p>
    <w:p w:rsidR="000D5C41" w:rsidRDefault="000D5C41" w:rsidP="008129C6">
      <w:pPr>
        <w:adjustRightInd w:val="0"/>
        <w:snapToGrid w:val="0"/>
        <w:spacing w:line="220" w:lineRule="exact"/>
        <w:rPr>
          <w:rFonts w:ascii="UD デジタル 教科書体 NP-R" w:eastAsia="UD デジタル 教科書体 NP-R"/>
          <w:sz w:val="22"/>
        </w:rPr>
      </w:pPr>
    </w:p>
    <w:p w:rsidR="000D5C41" w:rsidRDefault="000D5C41" w:rsidP="008129C6">
      <w:pPr>
        <w:adjustRightInd w:val="0"/>
        <w:snapToGrid w:val="0"/>
        <w:spacing w:line="220" w:lineRule="exact"/>
        <w:rPr>
          <w:rFonts w:ascii="UD デジタル 教科書体 NP-R" w:eastAsia="UD デジタル 教科書体 NP-R"/>
          <w:sz w:val="22"/>
        </w:rPr>
      </w:pPr>
    </w:p>
    <w:p w:rsidR="000D5C41" w:rsidRDefault="000D5C41"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（９）</w:t>
      </w:r>
      <w:r w:rsidRPr="008129C6">
        <w:rPr>
          <w:rFonts w:ascii="UD デジタル 教科書体 NP-R" w:eastAsia="UD デジタル 教科書体 NP-R" w:hint="eastAsia"/>
          <w:sz w:val="22"/>
        </w:rPr>
        <w:t>ボールを持ったプレーヤーがコートの左右のタッチラインを踏んだり超えたり、パスしたボール</w:t>
      </w:r>
    </w:p>
    <w:p w:rsid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がそれてタッチラインの外に出てしまった場合は、その地点のタッチラインの外から相手チーム</w:t>
      </w:r>
    </w:p>
    <w:p w:rsidR="008129C6" w:rsidRP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のフリーパスで再開します。</w:t>
      </w: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その時、それまで攻めていた側は、フリーパスを行う地点からタッチラインに対し垂直に想定し</w:t>
      </w:r>
    </w:p>
    <w:p w:rsid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た線から</w:t>
      </w:r>
      <w:r w:rsidRPr="008129C6">
        <w:rPr>
          <w:rFonts w:ascii="UD デジタル 教科書体 NP-R" w:eastAsia="UD デジタル 教科書体 NP-R"/>
          <w:sz w:val="22"/>
        </w:rPr>
        <w:t>5m離れて守ることになります。</w:t>
      </w: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86912" behindDoc="0" locked="0" layoutInCell="1" allowOverlap="1" wp14:anchorId="571E2D64" wp14:editId="523C8D4C">
            <wp:simplePos x="0" y="0"/>
            <wp:positionH relativeFrom="column">
              <wp:posOffset>3924301</wp:posOffset>
            </wp:positionH>
            <wp:positionV relativeFrom="paragraph">
              <wp:posOffset>7620</wp:posOffset>
            </wp:positionV>
            <wp:extent cx="2430780" cy="1686977"/>
            <wp:effectExtent l="0" t="0" r="7620" b="889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タッチ2.png"/>
                    <pic:cNvPicPr/>
                  </pic:nvPicPr>
                  <pic:blipFill>
                    <a:blip r:embed="rId24">
                      <a:extLst>
                        <a:ext uri="{28A0092B-C50C-407E-A947-70E740481C1C}">
                          <a14:useLocalDpi xmlns:a14="http://schemas.microsoft.com/office/drawing/2010/main" val="0"/>
                        </a:ext>
                      </a:extLst>
                    </a:blip>
                    <a:stretch>
                      <a:fillRect/>
                    </a:stretch>
                  </pic:blipFill>
                  <pic:spPr>
                    <a:xfrm>
                      <a:off x="0" y="0"/>
                      <a:ext cx="2435359" cy="1690155"/>
                    </a:xfrm>
                    <a:prstGeom prst="rect">
                      <a:avLst/>
                    </a:prstGeom>
                  </pic:spPr>
                </pic:pic>
              </a:graphicData>
            </a:graphic>
            <wp14:sizeRelH relativeFrom="margin">
              <wp14:pctWidth>0</wp14:pctWidth>
            </wp14:sizeRelH>
            <wp14:sizeRelV relativeFrom="margin">
              <wp14:pctHeight>0</wp14:pctHeight>
            </wp14:sizeRelV>
          </wp:anchor>
        </w:drawing>
      </w: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1685888" behindDoc="0" locked="0" layoutInCell="1" allowOverlap="1" wp14:anchorId="4B8C7165" wp14:editId="7480A25C">
            <wp:simplePos x="0" y="0"/>
            <wp:positionH relativeFrom="column">
              <wp:posOffset>845820</wp:posOffset>
            </wp:positionH>
            <wp:positionV relativeFrom="paragraph">
              <wp:posOffset>7620</wp:posOffset>
            </wp:positionV>
            <wp:extent cx="2219325" cy="1752600"/>
            <wp:effectExtent l="0" t="0" r="952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タッチ.png"/>
                    <pic:cNvPicPr/>
                  </pic:nvPicPr>
                  <pic:blipFill>
                    <a:blip r:embed="rId25">
                      <a:extLst>
                        <a:ext uri="{28A0092B-C50C-407E-A947-70E740481C1C}">
                          <a14:useLocalDpi xmlns:a14="http://schemas.microsoft.com/office/drawing/2010/main" val="0"/>
                        </a:ext>
                      </a:extLst>
                    </a:blip>
                    <a:stretch>
                      <a:fillRect/>
                    </a:stretch>
                  </pic:blipFill>
                  <pic:spPr>
                    <a:xfrm>
                      <a:off x="0" y="0"/>
                      <a:ext cx="2219325" cy="1752600"/>
                    </a:xfrm>
                    <a:prstGeom prst="rect">
                      <a:avLst/>
                    </a:prstGeom>
                  </pic:spPr>
                </pic:pic>
              </a:graphicData>
            </a:graphic>
          </wp:anchor>
        </w:drawing>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sz w:val="22"/>
        </w:rPr>
        <w:t xml:space="preserve">　　（10）</w:t>
      </w:r>
      <w:r w:rsidRPr="008129C6">
        <w:rPr>
          <w:rFonts w:ascii="UD デジタル 教科書体 NP-R" w:eastAsia="UD デジタル 教科書体 NP-R" w:hint="eastAsia"/>
          <w:sz w:val="22"/>
        </w:rPr>
        <w:t>タグラグビーでは、相手にぶつかる、タグをとりにくる手をはらう、つきとばす、相手をつか</w:t>
      </w:r>
    </w:p>
    <w:p w:rsidR="008129C6" w:rsidRP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む、といったあらゆる身体接触は全て反則になります。</w:t>
      </w: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攻める側がタグをとられないように体をクルクル回転させたり、守る側が大きく手を広げて守る</w:t>
      </w:r>
    </w:p>
    <w:p w:rsidR="008129C6" w:rsidRPr="008129C6" w:rsidRDefault="008129C6" w:rsidP="008129C6">
      <w:pPr>
        <w:adjustRightInd w:val="0"/>
        <w:snapToGrid w:val="0"/>
        <w:spacing w:line="220" w:lineRule="exact"/>
        <w:ind w:firstLineChars="500" w:firstLine="1100"/>
        <w:rPr>
          <w:rFonts w:ascii="UD デジタル 教科書体 NP-R" w:eastAsia="UD デジタル 教科書体 NP-R"/>
          <w:sz w:val="22"/>
        </w:rPr>
      </w:pPr>
      <w:r w:rsidRPr="008129C6">
        <w:rPr>
          <w:rFonts w:ascii="UD デジタル 教科書体 NP-R" w:eastAsia="UD デジタル 教科書体 NP-R" w:hint="eastAsia"/>
          <w:sz w:val="22"/>
        </w:rPr>
        <w:t>といったプレーも、身体接触を引き起こす原因になるので禁止です。</w:t>
      </w:r>
    </w:p>
    <w:p w:rsidR="008129C6" w:rsidRPr="008129C6" w:rsidRDefault="008129C6" w:rsidP="008129C6">
      <w:pPr>
        <w:adjustRightInd w:val="0"/>
        <w:snapToGrid w:val="0"/>
        <w:spacing w:line="220" w:lineRule="exact"/>
        <w:rPr>
          <w:rFonts w:ascii="UD デジタル 教科書体 NP-R" w:eastAsia="UD デジタル 教科書体 NP-R"/>
          <w:sz w:val="22"/>
        </w:rPr>
      </w:pPr>
    </w:p>
    <w:p w:rsidR="008129C6" w:rsidRDefault="008129C6" w:rsidP="008129C6">
      <w:pPr>
        <w:adjustRightInd w:val="0"/>
        <w:snapToGrid w:val="0"/>
        <w:spacing w:line="220" w:lineRule="exact"/>
        <w:ind w:leftChars="100" w:left="180"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全ての反則において、ゲ</w:t>
      </w:r>
      <w:r>
        <w:rPr>
          <w:rFonts w:ascii="UD デジタル 教科書体 NP-R" w:eastAsia="UD デジタル 教科書体 NP-R" w:hint="eastAsia"/>
          <w:sz w:val="22"/>
        </w:rPr>
        <w:t>ームの再開は反則のあった地点から反則をしなかった側のフリーパスで</w:t>
      </w:r>
    </w:p>
    <w:p w:rsidR="008129C6" w:rsidRDefault="008129C6" w:rsidP="00515D0E">
      <w:pPr>
        <w:adjustRightInd w:val="0"/>
        <w:snapToGrid w:val="0"/>
        <w:spacing w:line="220" w:lineRule="exact"/>
        <w:ind w:leftChars="100" w:left="180" w:firstLineChars="400" w:firstLine="880"/>
        <w:rPr>
          <w:rFonts w:ascii="UD デジタル 教科書体 NP-R" w:eastAsia="UD デジタル 教科書体 NP-R"/>
          <w:sz w:val="22"/>
        </w:rPr>
      </w:pPr>
      <w:r w:rsidRPr="008129C6">
        <w:rPr>
          <w:rFonts w:ascii="UD デジタル 教科書体 NP-R" w:eastAsia="UD デジタル 教科書体 NP-R" w:hint="eastAsia"/>
          <w:sz w:val="22"/>
        </w:rPr>
        <w:t>行います。反則をした側は、その地点より</w:t>
      </w:r>
      <w:r w:rsidRPr="008129C6">
        <w:rPr>
          <w:rFonts w:ascii="UD デジタル 教科書体 NP-R" w:eastAsia="UD デジタル 教科書体 NP-R"/>
          <w:sz w:val="22"/>
        </w:rPr>
        <w:t>5ｍ離れてからゲームを再開します。</w:t>
      </w:r>
    </w:p>
    <w:p w:rsidR="008129C6" w:rsidRDefault="008129C6"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87936" behindDoc="0" locked="0" layoutInCell="1" allowOverlap="1" wp14:anchorId="10040531" wp14:editId="53875B41">
            <wp:simplePos x="0" y="0"/>
            <wp:positionH relativeFrom="column">
              <wp:posOffset>5158740</wp:posOffset>
            </wp:positionH>
            <wp:positionV relativeFrom="paragraph">
              <wp:posOffset>7620</wp:posOffset>
            </wp:positionV>
            <wp:extent cx="1333500" cy="150495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身体接触禁止.png"/>
                    <pic:cNvPicPr/>
                  </pic:nvPicPr>
                  <pic:blipFill>
                    <a:blip r:embed="rId26">
                      <a:extLst>
                        <a:ext uri="{28A0092B-C50C-407E-A947-70E740481C1C}">
                          <a14:useLocalDpi xmlns:a14="http://schemas.microsoft.com/office/drawing/2010/main" val="0"/>
                        </a:ext>
                      </a:extLst>
                    </a:blip>
                    <a:stretch>
                      <a:fillRect/>
                    </a:stretch>
                  </pic:blipFill>
                  <pic:spPr>
                    <a:xfrm>
                      <a:off x="0" y="0"/>
                      <a:ext cx="1333500" cy="1504950"/>
                    </a:xfrm>
                    <a:prstGeom prst="rect">
                      <a:avLst/>
                    </a:prstGeom>
                  </pic:spPr>
                </pic:pic>
              </a:graphicData>
            </a:graphic>
          </wp:anchor>
        </w:drawing>
      </w: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515D0E">
      <w:pPr>
        <w:adjustRightInd w:val="0"/>
        <w:snapToGrid w:val="0"/>
        <w:spacing w:line="220" w:lineRule="exact"/>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88960" behindDoc="0" locked="0" layoutInCell="1" allowOverlap="1" wp14:anchorId="52B9C85F" wp14:editId="2A07EB86">
            <wp:simplePos x="0" y="0"/>
            <wp:positionH relativeFrom="margin">
              <wp:posOffset>5252085</wp:posOffset>
            </wp:positionH>
            <wp:positionV relativeFrom="paragraph">
              <wp:posOffset>5080</wp:posOffset>
            </wp:positionV>
            <wp:extent cx="1165225" cy="1661523"/>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ノッコン.png"/>
                    <pic:cNvPicPr/>
                  </pic:nvPicPr>
                  <pic:blipFill>
                    <a:blip r:embed="rId27">
                      <a:extLst>
                        <a:ext uri="{28A0092B-C50C-407E-A947-70E740481C1C}">
                          <a14:useLocalDpi xmlns:a14="http://schemas.microsoft.com/office/drawing/2010/main" val="0"/>
                        </a:ext>
                      </a:extLst>
                    </a:blip>
                    <a:stretch>
                      <a:fillRect/>
                    </a:stretch>
                  </pic:blipFill>
                  <pic:spPr>
                    <a:xfrm>
                      <a:off x="0" y="0"/>
                      <a:ext cx="1165225" cy="1661523"/>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P-R" w:eastAsia="UD デジタル 教科書体 NP-R" w:hint="eastAsia"/>
          <w:sz w:val="22"/>
        </w:rPr>
        <w:t xml:space="preserve">　　（11）</w:t>
      </w:r>
      <w:r w:rsidRPr="00515D0E">
        <w:rPr>
          <w:rFonts w:ascii="UD デジタル 教科書体 NP-R" w:eastAsia="UD デジタル 教科書体 NP-R" w:hint="eastAsia"/>
          <w:sz w:val="22"/>
        </w:rPr>
        <w:t>パスをとりそこねて自分が攻めている前方向へボールを落とすのは、</w:t>
      </w: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スロ―フォワードと同じように手でボールを前に進めたと見なされて</w:t>
      </w:r>
    </w:p>
    <w:p w:rsidR="00515D0E" w:rsidRPr="00515D0E" w:rsidRDefault="00BA2E6B" w:rsidP="00515D0E">
      <w:pPr>
        <w:adjustRightInd w:val="0"/>
        <w:snapToGrid w:val="0"/>
        <w:spacing w:line="220" w:lineRule="exact"/>
        <w:ind w:firstLineChars="500" w:firstLine="1100"/>
        <w:rPr>
          <w:rFonts w:ascii="UD デジタル 教科書体 NP-R" w:eastAsia="UD デジタル 教科書体 NP-R"/>
          <w:sz w:val="22"/>
        </w:rPr>
      </w:pPr>
      <w:r>
        <w:rPr>
          <w:rFonts w:ascii="UD デジタル 教科書体 NP-R" w:eastAsia="UD デジタル 教科書体 NP-R" w:hint="eastAsia"/>
          <w:sz w:val="22"/>
        </w:rPr>
        <w:t>「ノックオン」という反則になりますが、今回は適用しません。</w:t>
      </w:r>
    </w:p>
    <w:p w:rsidR="00515D0E" w:rsidRDefault="00515D0E" w:rsidP="00515D0E">
      <w:pPr>
        <w:adjustRightInd w:val="0"/>
        <w:snapToGrid w:val="0"/>
        <w:spacing w:line="220" w:lineRule="exact"/>
        <w:rPr>
          <w:rFonts w:ascii="UD デジタル 教科書体 NP-R" w:eastAsia="UD デジタル 教科書体 NP-R"/>
          <w:sz w:val="22"/>
        </w:rPr>
      </w:pPr>
    </w:p>
    <w:p w:rsidR="00515D0E" w:rsidRPr="00515D0E" w:rsidRDefault="00515D0E" w:rsidP="00515D0E">
      <w:pPr>
        <w:adjustRightInd w:val="0"/>
        <w:snapToGrid w:val="0"/>
        <w:spacing w:line="220" w:lineRule="exact"/>
        <w:rPr>
          <w:rFonts w:ascii="UD デジタル 教科書体 NP-R" w:eastAsia="UD デジタル 教科書体 NP-R"/>
          <w:sz w:val="22"/>
        </w:rPr>
      </w:pP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この反則は、タグラグビーを始めた当初は反則にしなくてもよいでし</w:t>
      </w: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ょう。運動が苦手な子がこの反則を恐れてパスをもらうのを避けるこ</w:t>
      </w:r>
    </w:p>
    <w:p w:rsidR="00515D0E" w:rsidRP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とが起きてしまうからです。</w:t>
      </w: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ノックオンを反則にしていない時は、地面に落ちたボールは誰が拾って</w:t>
      </w: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もかまいません。ただし、ダイビングすると危険なので、地面にあるボ</w:t>
      </w:r>
    </w:p>
    <w:p w:rsidR="00515D0E" w:rsidRDefault="00515D0E" w:rsidP="00515D0E">
      <w:pPr>
        <w:adjustRightInd w:val="0"/>
        <w:snapToGrid w:val="0"/>
        <w:spacing w:line="220" w:lineRule="exact"/>
        <w:ind w:firstLineChars="500" w:firstLine="1100"/>
        <w:rPr>
          <w:rFonts w:ascii="UD デジタル 教科書体 NP-R" w:eastAsia="UD デジタル 教科書体 NP-R"/>
          <w:sz w:val="22"/>
        </w:rPr>
      </w:pPr>
      <w:r w:rsidRPr="00515D0E">
        <w:rPr>
          <w:rFonts w:ascii="UD デジタル 教科書体 NP-R" w:eastAsia="UD デジタル 教科書体 NP-R" w:hint="eastAsia"/>
          <w:sz w:val="22"/>
        </w:rPr>
        <w:t>ールは常に立ったまま拾うようにしましょう。</w:t>
      </w:r>
    </w:p>
    <w:p w:rsidR="00515D0E" w:rsidRP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Default="00515D0E" w:rsidP="008129C6">
      <w:pPr>
        <w:adjustRightInd w:val="0"/>
        <w:snapToGrid w:val="0"/>
        <w:spacing w:line="220" w:lineRule="exact"/>
        <w:rPr>
          <w:rFonts w:ascii="UD デジタル 教科書体 NP-R" w:eastAsia="UD デジタル 教科書体 NP-R"/>
          <w:sz w:val="22"/>
        </w:rPr>
      </w:pPr>
    </w:p>
    <w:p w:rsidR="00515D0E" w:rsidRPr="008129C6" w:rsidRDefault="00515D0E" w:rsidP="008129C6">
      <w:pPr>
        <w:adjustRightInd w:val="0"/>
        <w:snapToGrid w:val="0"/>
        <w:spacing w:line="220" w:lineRule="exact"/>
        <w:rPr>
          <w:rFonts w:ascii="UD デジタル 教科書体 NP-R" w:eastAsia="UD デジタル 教科書体 NP-R"/>
          <w:sz w:val="22"/>
        </w:rPr>
      </w:pPr>
    </w:p>
    <w:p w:rsidR="00540451" w:rsidRPr="005D04B6" w:rsidRDefault="00515D0E" w:rsidP="005D04B6">
      <w:pPr>
        <w:rPr>
          <w:rFonts w:ascii="UD デジタル 教科書体 NP-R" w:eastAsia="UD デジタル 教科書体 NP-R"/>
          <w:sz w:val="22"/>
        </w:rPr>
      </w:pPr>
      <w:r w:rsidRPr="005D04B6">
        <w:rPr>
          <w:rFonts w:ascii="UD デジタル 教科書体 NP-R" w:eastAsia="UD デジタル 教科書体 NP-R" w:hint="eastAsia"/>
          <w:sz w:val="22"/>
        </w:rPr>
        <w:t>5</w:t>
      </w:r>
      <w:r w:rsidR="00250C0A" w:rsidRPr="005D04B6">
        <w:rPr>
          <w:rFonts w:ascii="UD デジタル 教科書体 NP-R" w:eastAsia="UD デジタル 教科書体 NP-R" w:hint="eastAsia"/>
          <w:sz w:val="22"/>
        </w:rPr>
        <w:t xml:space="preserve">　競技方法　 </w:t>
      </w:r>
      <w:r w:rsidRPr="005D04B6">
        <w:rPr>
          <w:rFonts w:ascii="UD デジタル 教科書体 NP-R" w:eastAsia="UD デジタル 教科書体 NP-R" w:hint="eastAsia"/>
          <w:sz w:val="22"/>
        </w:rPr>
        <w:t>トーナメント戦を用いる。</w:t>
      </w:r>
      <w:r w:rsidR="00BA2E6B" w:rsidRPr="005D04B6">
        <w:rPr>
          <w:rFonts w:ascii="UD デジタル 教科書体 NP-R" w:eastAsia="UD デジタル 教科書体 NP-R" w:hint="eastAsia"/>
          <w:sz w:val="22"/>
        </w:rPr>
        <w:t>組み合わせは事務局で決定する。</w:t>
      </w:r>
    </w:p>
    <w:p w:rsidR="00777EF4" w:rsidRPr="00515D0E" w:rsidRDefault="00777EF4" w:rsidP="00C70F6C">
      <w:pPr>
        <w:pStyle w:val="aa"/>
        <w:spacing w:line="220" w:lineRule="exact"/>
        <w:ind w:left="2100" w:hangingChars="1000" w:hanging="2100"/>
        <w:rPr>
          <w:rFonts w:ascii="UD デジタル 教科書体 NP-R" w:eastAsia="UD デジタル 教科書体 NP-R"/>
          <w:color w:val="000000" w:themeColor="text1"/>
          <w:sz w:val="21"/>
          <w:highlight w:val="yellow"/>
        </w:rPr>
      </w:pPr>
    </w:p>
    <w:p w:rsidR="00814D78" w:rsidRPr="00515D0E" w:rsidRDefault="00814D78" w:rsidP="00CD5208">
      <w:pPr>
        <w:pStyle w:val="aa"/>
        <w:spacing w:line="220" w:lineRule="exact"/>
        <w:rPr>
          <w:rFonts w:ascii="UD デジタル 教科書体 NP-R" w:eastAsia="UD デジタル 教科書体 NP-R"/>
          <w:color w:val="000000" w:themeColor="text1"/>
          <w:sz w:val="21"/>
          <w:highlight w:val="yellow"/>
        </w:rPr>
      </w:pPr>
    </w:p>
    <w:sectPr w:rsidR="00814D78" w:rsidRPr="00515D0E" w:rsidSect="000636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DD" w:rsidRDefault="00AB08DD" w:rsidP="00AB01EE">
      <w:r>
        <w:separator/>
      </w:r>
    </w:p>
  </w:endnote>
  <w:endnote w:type="continuationSeparator" w:id="0">
    <w:p w:rsidR="00AB08DD" w:rsidRDefault="00AB08DD" w:rsidP="00AB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DD" w:rsidRDefault="00AB08DD" w:rsidP="00AB01EE">
      <w:r>
        <w:separator/>
      </w:r>
    </w:p>
  </w:footnote>
  <w:footnote w:type="continuationSeparator" w:id="0">
    <w:p w:rsidR="00AB08DD" w:rsidRDefault="00AB08DD" w:rsidP="00AB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7276D"/>
    <w:multiLevelType w:val="hybridMultilevel"/>
    <w:tmpl w:val="5B7ABAD4"/>
    <w:lvl w:ilvl="0" w:tplc="C75CC858">
      <w:start w:val="3"/>
      <w:numFmt w:val="decimal"/>
      <w:lvlText w:val="%1"/>
      <w:lvlJc w:val="left"/>
      <w:pPr>
        <w:ind w:left="1080" w:hanging="360"/>
      </w:pPr>
      <w:rPr>
        <w:rFonts w:hint="default"/>
        <w:sz w:val="22"/>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B2A5C21"/>
    <w:multiLevelType w:val="hybridMultilevel"/>
    <w:tmpl w:val="E3FE0A4E"/>
    <w:lvl w:ilvl="0" w:tplc="0409000F">
      <w:start w:val="1"/>
      <w:numFmt w:val="decimal"/>
      <w:lvlText w:val="%1."/>
      <w:lvlJc w:val="left"/>
      <w:pPr>
        <w:tabs>
          <w:tab w:val="num" w:pos="420"/>
        </w:tabs>
        <w:ind w:left="420" w:hanging="420"/>
      </w:pPr>
    </w:lvl>
    <w:lvl w:ilvl="1" w:tplc="53A41A76">
      <w:start w:val="2"/>
      <w:numFmt w:val="decimalEnclosedCircle"/>
      <w:lvlText w:val="%2"/>
      <w:lvlJc w:val="left"/>
      <w:pPr>
        <w:tabs>
          <w:tab w:val="num" w:pos="780"/>
        </w:tabs>
        <w:ind w:left="780" w:hanging="360"/>
      </w:pPr>
      <w:rPr>
        <w:rFonts w:hint="default"/>
      </w:rPr>
    </w:lvl>
    <w:lvl w:ilvl="2" w:tplc="7054DFBA">
      <w:start w:val="2"/>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A29EF8D6">
      <w:start w:val="13"/>
      <w:numFmt w:val="decimal"/>
      <w:lvlText w:val="%6．"/>
      <w:lvlJc w:val="left"/>
      <w:pPr>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A021D6"/>
    <w:multiLevelType w:val="hybridMultilevel"/>
    <w:tmpl w:val="9E303646"/>
    <w:lvl w:ilvl="0" w:tplc="C4846D40">
      <w:start w:val="1"/>
      <w:numFmt w:val="decimalEnclosedParen"/>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0250F18"/>
    <w:multiLevelType w:val="hybridMultilevel"/>
    <w:tmpl w:val="7CB00E1A"/>
    <w:lvl w:ilvl="0" w:tplc="D6AE79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C4"/>
    <w:rsid w:val="000478FF"/>
    <w:rsid w:val="000636C4"/>
    <w:rsid w:val="00070D0A"/>
    <w:rsid w:val="000723A2"/>
    <w:rsid w:val="000A317B"/>
    <w:rsid w:val="000C0B07"/>
    <w:rsid w:val="000C7206"/>
    <w:rsid w:val="000D5C41"/>
    <w:rsid w:val="000F2477"/>
    <w:rsid w:val="00160CC7"/>
    <w:rsid w:val="00166E33"/>
    <w:rsid w:val="001675CD"/>
    <w:rsid w:val="00173074"/>
    <w:rsid w:val="00173C67"/>
    <w:rsid w:val="00196DB3"/>
    <w:rsid w:val="001C78A1"/>
    <w:rsid w:val="00200828"/>
    <w:rsid w:val="00202011"/>
    <w:rsid w:val="00231814"/>
    <w:rsid w:val="002370B8"/>
    <w:rsid w:val="00250C0A"/>
    <w:rsid w:val="00297A84"/>
    <w:rsid w:val="00297D39"/>
    <w:rsid w:val="002A0888"/>
    <w:rsid w:val="002C5010"/>
    <w:rsid w:val="002D2E2E"/>
    <w:rsid w:val="002D6C84"/>
    <w:rsid w:val="00303C13"/>
    <w:rsid w:val="0032173D"/>
    <w:rsid w:val="00352066"/>
    <w:rsid w:val="00352E72"/>
    <w:rsid w:val="00365345"/>
    <w:rsid w:val="003863B0"/>
    <w:rsid w:val="003D6C57"/>
    <w:rsid w:val="003E168B"/>
    <w:rsid w:val="00422E66"/>
    <w:rsid w:val="00430F09"/>
    <w:rsid w:val="00432022"/>
    <w:rsid w:val="00437D17"/>
    <w:rsid w:val="004673F9"/>
    <w:rsid w:val="004732AB"/>
    <w:rsid w:val="004B0B99"/>
    <w:rsid w:val="004E26AA"/>
    <w:rsid w:val="004F109D"/>
    <w:rsid w:val="004F1C7C"/>
    <w:rsid w:val="00515D0E"/>
    <w:rsid w:val="00537CA1"/>
    <w:rsid w:val="00540451"/>
    <w:rsid w:val="00541809"/>
    <w:rsid w:val="0056770F"/>
    <w:rsid w:val="0058064D"/>
    <w:rsid w:val="005836BA"/>
    <w:rsid w:val="0058586E"/>
    <w:rsid w:val="0059754B"/>
    <w:rsid w:val="005A2D5E"/>
    <w:rsid w:val="005B7EF3"/>
    <w:rsid w:val="005D04B6"/>
    <w:rsid w:val="005F4156"/>
    <w:rsid w:val="006048DF"/>
    <w:rsid w:val="00624D4F"/>
    <w:rsid w:val="0063151E"/>
    <w:rsid w:val="00647CAA"/>
    <w:rsid w:val="00656C95"/>
    <w:rsid w:val="0066190E"/>
    <w:rsid w:val="00670BF6"/>
    <w:rsid w:val="00674EBF"/>
    <w:rsid w:val="00684420"/>
    <w:rsid w:val="006F3BBB"/>
    <w:rsid w:val="007258EB"/>
    <w:rsid w:val="00725D4F"/>
    <w:rsid w:val="007678BC"/>
    <w:rsid w:val="0077164D"/>
    <w:rsid w:val="00777EF4"/>
    <w:rsid w:val="007823B5"/>
    <w:rsid w:val="007A59CC"/>
    <w:rsid w:val="007B5E51"/>
    <w:rsid w:val="007C0489"/>
    <w:rsid w:val="007E4094"/>
    <w:rsid w:val="007F2399"/>
    <w:rsid w:val="007F66B2"/>
    <w:rsid w:val="008061A2"/>
    <w:rsid w:val="008120DD"/>
    <w:rsid w:val="008129C6"/>
    <w:rsid w:val="00814D78"/>
    <w:rsid w:val="00817248"/>
    <w:rsid w:val="00850FAC"/>
    <w:rsid w:val="008550A5"/>
    <w:rsid w:val="008B10B1"/>
    <w:rsid w:val="008E0BEA"/>
    <w:rsid w:val="008E17DA"/>
    <w:rsid w:val="008F48B2"/>
    <w:rsid w:val="008F51D4"/>
    <w:rsid w:val="00907E21"/>
    <w:rsid w:val="00940CD0"/>
    <w:rsid w:val="0094264A"/>
    <w:rsid w:val="00942FFC"/>
    <w:rsid w:val="00947D61"/>
    <w:rsid w:val="00950DF5"/>
    <w:rsid w:val="009A1F0E"/>
    <w:rsid w:val="009C6FED"/>
    <w:rsid w:val="009D0F65"/>
    <w:rsid w:val="009D4B1D"/>
    <w:rsid w:val="009D7431"/>
    <w:rsid w:val="00A201A0"/>
    <w:rsid w:val="00A34EFA"/>
    <w:rsid w:val="00A363D6"/>
    <w:rsid w:val="00A40314"/>
    <w:rsid w:val="00A41F74"/>
    <w:rsid w:val="00A53DDA"/>
    <w:rsid w:val="00A56626"/>
    <w:rsid w:val="00A608F2"/>
    <w:rsid w:val="00A67E91"/>
    <w:rsid w:val="00A77632"/>
    <w:rsid w:val="00A92D30"/>
    <w:rsid w:val="00AA29AB"/>
    <w:rsid w:val="00AB01EE"/>
    <w:rsid w:val="00AB08DD"/>
    <w:rsid w:val="00AB6C65"/>
    <w:rsid w:val="00AD1578"/>
    <w:rsid w:val="00AD6D2E"/>
    <w:rsid w:val="00AE5F7F"/>
    <w:rsid w:val="00B2030E"/>
    <w:rsid w:val="00B467C1"/>
    <w:rsid w:val="00B54019"/>
    <w:rsid w:val="00B54383"/>
    <w:rsid w:val="00B5643F"/>
    <w:rsid w:val="00B67DCA"/>
    <w:rsid w:val="00B71738"/>
    <w:rsid w:val="00B92174"/>
    <w:rsid w:val="00BA2E6B"/>
    <w:rsid w:val="00BC4960"/>
    <w:rsid w:val="00BF0D59"/>
    <w:rsid w:val="00C00067"/>
    <w:rsid w:val="00C120F0"/>
    <w:rsid w:val="00C15B00"/>
    <w:rsid w:val="00C30CBF"/>
    <w:rsid w:val="00C701E8"/>
    <w:rsid w:val="00C70F6C"/>
    <w:rsid w:val="00C761FC"/>
    <w:rsid w:val="00C868B6"/>
    <w:rsid w:val="00CB2C43"/>
    <w:rsid w:val="00CB5100"/>
    <w:rsid w:val="00CC3A99"/>
    <w:rsid w:val="00CD0C1C"/>
    <w:rsid w:val="00CD5208"/>
    <w:rsid w:val="00CE4F9B"/>
    <w:rsid w:val="00D0357B"/>
    <w:rsid w:val="00D22226"/>
    <w:rsid w:val="00D328DC"/>
    <w:rsid w:val="00D60D17"/>
    <w:rsid w:val="00D65CA5"/>
    <w:rsid w:val="00D7773F"/>
    <w:rsid w:val="00D779A5"/>
    <w:rsid w:val="00D85B70"/>
    <w:rsid w:val="00D87E32"/>
    <w:rsid w:val="00DB0591"/>
    <w:rsid w:val="00DB30BD"/>
    <w:rsid w:val="00DD2027"/>
    <w:rsid w:val="00E062D7"/>
    <w:rsid w:val="00E161F9"/>
    <w:rsid w:val="00E273BF"/>
    <w:rsid w:val="00E63597"/>
    <w:rsid w:val="00E739DA"/>
    <w:rsid w:val="00E817AA"/>
    <w:rsid w:val="00E93599"/>
    <w:rsid w:val="00EA7F0E"/>
    <w:rsid w:val="00ED1BD9"/>
    <w:rsid w:val="00EE3B4B"/>
    <w:rsid w:val="00EF7349"/>
    <w:rsid w:val="00F01148"/>
    <w:rsid w:val="00F077F9"/>
    <w:rsid w:val="00F353B7"/>
    <w:rsid w:val="00F43BEE"/>
    <w:rsid w:val="00F64169"/>
    <w:rsid w:val="00F672F5"/>
    <w:rsid w:val="00F7528B"/>
    <w:rsid w:val="00FA0B54"/>
    <w:rsid w:val="00FC1A33"/>
    <w:rsid w:val="00FD47CA"/>
    <w:rsid w:val="00FE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429421A-3760-4176-B2E3-7FD4F413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C4"/>
    <w:pPr>
      <w:widowControl w:val="0"/>
      <w:jc w:val="both"/>
    </w:pPr>
    <w:rPr>
      <w:rFonts w:ascii="ＭＳ ゴシック" w:eastAsia="ＭＳ ゴシック" w:hAnsi="ＭＳ ゴシック"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636C4"/>
  </w:style>
  <w:style w:type="character" w:customStyle="1" w:styleId="a4">
    <w:name w:val="日付 (文字)"/>
    <w:basedOn w:val="a0"/>
    <w:link w:val="a3"/>
    <w:rsid w:val="000636C4"/>
    <w:rPr>
      <w:rFonts w:ascii="ＭＳ ゴシック" w:eastAsia="ＭＳ ゴシック" w:hAnsi="ＭＳ ゴシック" w:cs="Times New Roman"/>
      <w:sz w:val="18"/>
      <w:szCs w:val="18"/>
    </w:rPr>
  </w:style>
  <w:style w:type="paragraph" w:styleId="a5">
    <w:name w:val="header"/>
    <w:basedOn w:val="a"/>
    <w:link w:val="a6"/>
    <w:uiPriority w:val="99"/>
    <w:unhideWhenUsed/>
    <w:rsid w:val="00AB01EE"/>
    <w:pPr>
      <w:tabs>
        <w:tab w:val="center" w:pos="4252"/>
        <w:tab w:val="right" w:pos="8504"/>
      </w:tabs>
      <w:snapToGrid w:val="0"/>
    </w:pPr>
  </w:style>
  <w:style w:type="character" w:customStyle="1" w:styleId="a6">
    <w:name w:val="ヘッダー (文字)"/>
    <w:basedOn w:val="a0"/>
    <w:link w:val="a5"/>
    <w:uiPriority w:val="99"/>
    <w:rsid w:val="00AB01EE"/>
    <w:rPr>
      <w:rFonts w:ascii="ＭＳ ゴシック" w:eastAsia="ＭＳ ゴシック" w:hAnsi="ＭＳ ゴシック" w:cs="Times New Roman"/>
      <w:sz w:val="18"/>
      <w:szCs w:val="18"/>
    </w:rPr>
  </w:style>
  <w:style w:type="paragraph" w:styleId="a7">
    <w:name w:val="footer"/>
    <w:basedOn w:val="a"/>
    <w:link w:val="a8"/>
    <w:uiPriority w:val="99"/>
    <w:unhideWhenUsed/>
    <w:rsid w:val="00AB01EE"/>
    <w:pPr>
      <w:tabs>
        <w:tab w:val="center" w:pos="4252"/>
        <w:tab w:val="right" w:pos="8504"/>
      </w:tabs>
      <w:snapToGrid w:val="0"/>
    </w:pPr>
  </w:style>
  <w:style w:type="character" w:customStyle="1" w:styleId="a8">
    <w:name w:val="フッター (文字)"/>
    <w:basedOn w:val="a0"/>
    <w:link w:val="a7"/>
    <w:uiPriority w:val="99"/>
    <w:rsid w:val="00AB01EE"/>
    <w:rPr>
      <w:rFonts w:ascii="ＭＳ ゴシック" w:eastAsia="ＭＳ ゴシック" w:hAnsi="ＭＳ ゴシック" w:cs="Times New Roman"/>
      <w:sz w:val="18"/>
      <w:szCs w:val="18"/>
    </w:rPr>
  </w:style>
  <w:style w:type="paragraph" w:styleId="a9">
    <w:name w:val="List Paragraph"/>
    <w:basedOn w:val="a"/>
    <w:uiPriority w:val="34"/>
    <w:qFormat/>
    <w:rsid w:val="00AB01EE"/>
    <w:pPr>
      <w:ind w:leftChars="400" w:left="840"/>
    </w:pPr>
    <w:rPr>
      <w:rFonts w:ascii="Century" w:eastAsia="ＭＳ 明朝" w:hAnsi="Century"/>
      <w:sz w:val="21"/>
      <w:szCs w:val="24"/>
    </w:rPr>
  </w:style>
  <w:style w:type="paragraph" w:styleId="aa">
    <w:name w:val="No Spacing"/>
    <w:uiPriority w:val="1"/>
    <w:qFormat/>
    <w:rsid w:val="00AB01EE"/>
    <w:pPr>
      <w:widowControl w:val="0"/>
      <w:jc w:val="both"/>
    </w:pPr>
    <w:rPr>
      <w:rFonts w:ascii="ＭＳ ゴシック" w:eastAsia="ＭＳ ゴシック" w:hAnsi="ＭＳ ゴシック" w:cs="Times New Roman"/>
      <w:sz w:val="18"/>
      <w:szCs w:val="18"/>
    </w:rPr>
  </w:style>
  <w:style w:type="paragraph" w:styleId="ab">
    <w:name w:val="Balloon Text"/>
    <w:basedOn w:val="a"/>
    <w:link w:val="ac"/>
    <w:uiPriority w:val="99"/>
    <w:semiHidden/>
    <w:unhideWhenUsed/>
    <w:rsid w:val="00A92D30"/>
    <w:rPr>
      <w:rFonts w:asciiTheme="majorHAnsi" w:eastAsiaTheme="majorEastAsia" w:hAnsiTheme="majorHAnsi" w:cstheme="majorBidi"/>
    </w:rPr>
  </w:style>
  <w:style w:type="character" w:customStyle="1" w:styleId="ac">
    <w:name w:val="吹き出し (文字)"/>
    <w:basedOn w:val="a0"/>
    <w:link w:val="ab"/>
    <w:uiPriority w:val="99"/>
    <w:semiHidden/>
    <w:rsid w:val="00A92D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8F736-9352-446C-9197-DB95351B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6</Pages>
  <Words>642</Words>
  <Characters>3664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takataka kazukazu</dc:creator>
  <cp:keywords/>
  <dc:description/>
  <cp:lastModifiedBy>濱田 慎平</cp:lastModifiedBy>
  <cp:revision>18</cp:revision>
  <cp:lastPrinted>2025-07-16T08:56:00Z</cp:lastPrinted>
  <dcterms:created xsi:type="dcterms:W3CDTF">2024-06-26T09:26:00Z</dcterms:created>
  <dcterms:modified xsi:type="dcterms:W3CDTF">2025-07-16T08:56:00Z</dcterms:modified>
</cp:coreProperties>
</file>