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CA" w:rsidRPr="00F74BCA" w:rsidRDefault="00A71A38" w:rsidP="00F74BCA">
      <w:pPr>
        <w:spacing w:line="280" w:lineRule="exact"/>
        <w:jc w:val="right"/>
        <w:rPr>
          <w:rFonts w:ascii="Meiryo UI" w:eastAsia="Meiryo UI" w:hAnsi="Meiryo UI" w:cs="Meiryo UI"/>
          <w:sz w:val="24"/>
          <w:szCs w:val="24"/>
        </w:rPr>
      </w:pPr>
      <w:r>
        <w:rPr>
          <w:rFonts w:ascii="Meiryo UI" w:eastAsia="Meiryo UI" w:hAnsi="Meiryo UI" w:cs="Meiryo UI" w:hint="eastAsia"/>
          <w:sz w:val="24"/>
          <w:szCs w:val="24"/>
        </w:rPr>
        <w:t>令和</w:t>
      </w:r>
      <w:r w:rsidR="00F74BCA" w:rsidRPr="00F74BCA">
        <w:rPr>
          <w:rFonts w:ascii="Meiryo UI" w:eastAsia="Meiryo UI" w:hAnsi="Meiryo UI" w:cs="Meiryo UI" w:hint="eastAsia"/>
          <w:sz w:val="24"/>
          <w:szCs w:val="24"/>
        </w:rPr>
        <w:t xml:space="preserve">　　年　　月　　日</w:t>
      </w:r>
    </w:p>
    <w:p w:rsidR="00F74BCA" w:rsidRPr="00F74BCA" w:rsidRDefault="00F74BCA" w:rsidP="00F74BCA">
      <w:pPr>
        <w:spacing w:line="280" w:lineRule="exact"/>
        <w:jc w:val="right"/>
        <w:rPr>
          <w:rFonts w:ascii="Meiryo UI" w:eastAsia="Meiryo UI" w:hAnsi="Meiryo UI" w:cs="Meiryo UI"/>
          <w:sz w:val="18"/>
          <w:szCs w:val="18"/>
        </w:rPr>
      </w:pPr>
    </w:p>
    <w:p w:rsidR="00F74BCA" w:rsidRPr="00F74BCA" w:rsidRDefault="00F74BCA" w:rsidP="00F74BCA">
      <w:pPr>
        <w:jc w:val="center"/>
        <w:rPr>
          <w:rFonts w:ascii="Meiryo UI" w:eastAsia="Meiryo UI" w:hAnsi="Meiryo UI" w:cs="Meiryo UI"/>
          <w:w w:val="150"/>
          <w:sz w:val="32"/>
          <w:szCs w:val="32"/>
        </w:rPr>
      </w:pPr>
      <w:r w:rsidRPr="00F74BCA">
        <w:rPr>
          <w:rFonts w:ascii="Meiryo UI" w:eastAsia="Meiryo UI" w:hAnsi="Meiryo UI" w:cs="Meiryo UI" w:hint="eastAsia"/>
          <w:w w:val="150"/>
          <w:sz w:val="32"/>
          <w:szCs w:val="32"/>
        </w:rPr>
        <w:t>誓　約　書</w:t>
      </w:r>
    </w:p>
    <w:p w:rsidR="00BF0D0A" w:rsidRDefault="00BF0D0A" w:rsidP="00F74BCA">
      <w:pPr>
        <w:spacing w:line="280" w:lineRule="exact"/>
        <w:jc w:val="left"/>
        <w:rPr>
          <w:rFonts w:ascii="Meiryo UI" w:eastAsia="Meiryo UI" w:hAnsi="Meiryo UI" w:cs="Meiryo UI"/>
          <w:sz w:val="24"/>
          <w:szCs w:val="24"/>
        </w:rPr>
      </w:pPr>
    </w:p>
    <w:p w:rsidR="00F74BCA" w:rsidRPr="00F74BCA" w:rsidRDefault="00BA108D" w:rsidP="00F74BCA">
      <w:pPr>
        <w:spacing w:line="280" w:lineRule="exact"/>
        <w:jc w:val="left"/>
        <w:rPr>
          <w:rFonts w:ascii="Meiryo UI" w:eastAsia="Meiryo UI" w:hAnsi="Meiryo UI" w:cs="Meiryo UI"/>
          <w:sz w:val="24"/>
          <w:szCs w:val="24"/>
        </w:rPr>
      </w:pPr>
      <w:r>
        <w:rPr>
          <w:rFonts w:ascii="Meiryo UI" w:eastAsia="Meiryo UI" w:hAnsi="Meiryo UI" w:cs="Meiryo UI" w:hint="eastAsia"/>
          <w:sz w:val="24"/>
          <w:szCs w:val="24"/>
        </w:rPr>
        <w:t>（あて先）長崎市長</w:t>
      </w:r>
    </w:p>
    <w:p w:rsidR="00F74BCA" w:rsidRPr="00F74BCA" w:rsidRDefault="00F74BCA" w:rsidP="00F74BCA">
      <w:pPr>
        <w:spacing w:line="280" w:lineRule="exact"/>
        <w:jc w:val="left"/>
        <w:rPr>
          <w:rFonts w:ascii="Meiryo UI" w:eastAsia="Meiryo UI" w:hAnsi="Meiryo UI" w:cs="Meiryo UI"/>
          <w:sz w:val="24"/>
          <w:szCs w:val="24"/>
        </w:rPr>
      </w:pPr>
    </w:p>
    <w:p w:rsidR="00F74BCA" w:rsidRPr="00507530"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 xml:space="preserve">住　　　　所　　</w:t>
      </w:r>
      <w:r w:rsidRPr="00507530">
        <w:rPr>
          <w:rFonts w:ascii="Meiryo UI" w:eastAsia="Meiryo UI" w:hAnsi="Meiryo UI" w:cs="Meiryo UI" w:hint="eastAsia"/>
          <w:sz w:val="24"/>
        </w:rPr>
        <w:t xml:space="preserve">　　　　　　　　　　　　　　　　　　　　　</w:t>
      </w:r>
    </w:p>
    <w:p w:rsidR="00F74BCA" w:rsidRPr="00F74BCA" w:rsidRDefault="00F74BCA" w:rsidP="00F74BCA">
      <w:pPr>
        <w:spacing w:line="360" w:lineRule="exact"/>
        <w:ind w:leftChars="250" w:left="525" w:firstLineChars="500" w:firstLine="1200"/>
        <w:jc w:val="left"/>
        <w:rPr>
          <w:rFonts w:ascii="Meiryo UI" w:eastAsia="Meiryo UI" w:hAnsi="Meiryo UI" w:cs="Meiryo UI"/>
          <w:sz w:val="24"/>
        </w:rPr>
      </w:pPr>
    </w:p>
    <w:p w:rsidR="00F74BCA" w:rsidRPr="00F74BCA"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商号又は名称</w:t>
      </w:r>
    </w:p>
    <w:p w:rsidR="00F74BCA" w:rsidRPr="00F74BCA" w:rsidRDefault="00F74BCA" w:rsidP="00F74BCA">
      <w:pPr>
        <w:spacing w:line="360" w:lineRule="exact"/>
        <w:jc w:val="left"/>
        <w:rPr>
          <w:rFonts w:ascii="Meiryo UI" w:eastAsia="Meiryo UI" w:hAnsi="Meiryo UI" w:cs="Meiryo UI"/>
          <w:sz w:val="24"/>
        </w:rPr>
      </w:pPr>
    </w:p>
    <w:p w:rsidR="00F74BCA" w:rsidRPr="00507530" w:rsidRDefault="00F74BCA" w:rsidP="00F74BCA">
      <w:pPr>
        <w:spacing w:line="360" w:lineRule="exact"/>
        <w:ind w:leftChars="250" w:left="525" w:firstLineChars="1600" w:firstLine="3840"/>
        <w:jc w:val="left"/>
        <w:rPr>
          <w:rFonts w:ascii="Meiryo UI" w:eastAsia="Meiryo UI" w:hAnsi="Meiryo UI" w:cs="Meiryo UI"/>
          <w:sz w:val="24"/>
        </w:rPr>
      </w:pPr>
      <w:r w:rsidRPr="00F74BCA">
        <w:rPr>
          <w:rFonts w:ascii="Meiryo UI" w:eastAsia="Meiryo UI" w:hAnsi="Meiryo UI" w:cs="Meiryo UI" w:hint="eastAsia"/>
          <w:sz w:val="24"/>
        </w:rPr>
        <w:t xml:space="preserve">代表者職氏名　　</w:t>
      </w:r>
      <w:r w:rsidRPr="00507530">
        <w:rPr>
          <w:rFonts w:ascii="Meiryo UI" w:eastAsia="Meiryo UI" w:hAnsi="Meiryo UI" w:cs="Meiryo UI" w:hint="eastAsia"/>
          <w:sz w:val="24"/>
        </w:rPr>
        <w:t xml:space="preserve">　　　　　　　　　　　　　　　　　　　　印</w:t>
      </w:r>
    </w:p>
    <w:p w:rsidR="00F74BCA" w:rsidRPr="00F74BCA" w:rsidRDefault="00A71A38" w:rsidP="00F74BCA">
      <w:pPr>
        <w:spacing w:line="360" w:lineRule="exact"/>
        <w:ind w:leftChars="250" w:left="525" w:firstLineChars="500" w:firstLine="1200"/>
        <w:jc w:val="left"/>
        <w:rPr>
          <w:rFonts w:ascii="Meiryo UI" w:eastAsia="Meiryo UI" w:hAnsi="Meiryo UI" w:cs="Meiryo UI"/>
          <w:sz w:val="24"/>
          <w:u w:val="single"/>
        </w:rPr>
      </w:pPr>
      <w:r>
        <w:rPr>
          <w:rFonts w:ascii="Meiryo UI" w:eastAsia="Meiryo UI" w:hAnsi="Meiryo UI" w:cs="Meiryo UI"/>
          <w:noProof/>
          <w:sz w:val="24"/>
        </w:rP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25400</wp:posOffset>
                </wp:positionV>
                <wp:extent cx="1076325" cy="238125"/>
                <wp:effectExtent l="0" t="0"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BCA" w:rsidRDefault="00F74BCA" w:rsidP="00F74BCA">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5pt;margin-top:2pt;width:8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" stroked="f">
                <v:textbox inset="5.85pt,.7pt,5.85pt,.7pt">
                  <w:txbxContent>
                    <w:p w:rsidR="00F74BCA" w:rsidRDefault="00F74BCA" w:rsidP="00F74BCA">
                      <w:r w:rsidRPr="00154EE9">
                        <w:rPr>
                          <w:rFonts w:hint="eastAsia"/>
                          <w:sz w:val="16"/>
                          <w:szCs w:val="16"/>
                        </w:rPr>
                        <w:t>印鑑登録している印</w:t>
                      </w:r>
                    </w:p>
                  </w:txbxContent>
                </v:textbox>
              </v:shape>
            </w:pict>
          </mc:Fallback>
        </mc:AlternateContent>
      </w:r>
    </w:p>
    <w:p w:rsidR="00F74BCA" w:rsidRPr="00F74BCA" w:rsidRDefault="00F74BCA" w:rsidP="00F74BCA">
      <w:pPr>
        <w:spacing w:line="280" w:lineRule="exact"/>
        <w:jc w:val="left"/>
        <w:rPr>
          <w:rFonts w:ascii="Meiryo UI" w:eastAsia="Meiryo UI" w:hAnsi="Meiryo UI" w:cs="Meiryo UI"/>
          <w:sz w:val="18"/>
          <w:szCs w:val="18"/>
        </w:rPr>
      </w:pPr>
    </w:p>
    <w:p w:rsidR="00F74BCA" w:rsidRP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z w:val="18"/>
          <w:szCs w:val="18"/>
        </w:rPr>
        <w:t xml:space="preserve">　</w:t>
      </w:r>
      <w:r w:rsidRPr="00F74BCA">
        <w:rPr>
          <w:rFonts w:ascii="Meiryo UI" w:eastAsia="Meiryo UI" w:hAnsi="Meiryo UI" w:cs="Meiryo UI" w:hint="eastAsia"/>
          <w:spacing w:val="20"/>
          <w:szCs w:val="21"/>
        </w:rPr>
        <w:t>私は、</w:t>
      </w:r>
      <w:r w:rsidR="003B0D74">
        <w:rPr>
          <w:rFonts w:ascii="Meiryo UI" w:eastAsia="Meiryo UI" w:hAnsi="Meiryo UI" w:cs="Meiryo UI" w:hint="eastAsia"/>
        </w:rPr>
        <w:t>大型ディスプレイ等広告掲載</w:t>
      </w:r>
      <w:r>
        <w:rPr>
          <w:rFonts w:ascii="Meiryo UI" w:eastAsia="Meiryo UI" w:hAnsi="Meiryo UI" w:cs="Meiryo UI" w:hint="eastAsia"/>
        </w:rPr>
        <w:t>を申請する</w:t>
      </w:r>
      <w:r w:rsidRPr="00F74BCA">
        <w:rPr>
          <w:rFonts w:ascii="Meiryo UI" w:eastAsia="Meiryo UI" w:hAnsi="Meiryo UI" w:cs="Meiryo UI" w:hint="eastAsia"/>
          <w:spacing w:val="20"/>
          <w:szCs w:val="21"/>
        </w:rPr>
        <w:t>にあたり、次の事項を誓約します。</w:t>
      </w:r>
    </w:p>
    <w:p w:rsid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pacing w:val="20"/>
          <w:szCs w:val="21"/>
        </w:rPr>
        <w:t xml:space="preserve">　これらが事実と相違することが判明した場合には、市が行う一切の措置について異議を申し立てません。</w:t>
      </w:r>
      <w:bookmarkStart w:id="0" w:name="_GoBack"/>
      <w:bookmarkEnd w:id="0"/>
    </w:p>
    <w:p w:rsidR="00BF0D0A" w:rsidRPr="00F74BCA" w:rsidRDefault="00BF0D0A" w:rsidP="00F74BCA">
      <w:pPr>
        <w:jc w:val="left"/>
        <w:rPr>
          <w:rFonts w:ascii="Meiryo UI" w:eastAsia="Meiryo UI" w:hAnsi="Meiryo UI" w:cs="Meiryo UI"/>
          <w:szCs w:val="21"/>
        </w:rPr>
      </w:pPr>
    </w:p>
    <w:p w:rsidR="00BF0D0A" w:rsidRPr="00BF0D0A" w:rsidRDefault="00BA108D"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 xml:space="preserve">１　</w:t>
      </w:r>
      <w:r w:rsidR="00BF0D0A" w:rsidRPr="00BF0D0A">
        <w:rPr>
          <w:rFonts w:ascii="Meiryo UI" w:eastAsia="Meiryo UI" w:hAnsi="Meiryo UI" w:cs="Meiryo UI" w:hint="eastAsia"/>
          <w:spacing w:val="20"/>
          <w:position w:val="-2"/>
          <w:szCs w:val="21"/>
        </w:rPr>
        <w:t>会社更生法（平成</w:t>
      </w:r>
      <w:r w:rsidR="00BF0D0A" w:rsidRPr="00BF0D0A">
        <w:rPr>
          <w:rFonts w:ascii="Meiryo UI" w:eastAsia="Meiryo UI" w:hAnsi="Meiryo UI" w:cs="Meiryo UI"/>
          <w:spacing w:val="20"/>
          <w:position w:val="-2"/>
          <w:szCs w:val="21"/>
        </w:rPr>
        <w:t>14</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154</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17</w:t>
      </w:r>
      <w:r w:rsidR="00BF0D0A" w:rsidRPr="00BF0D0A">
        <w:rPr>
          <w:rFonts w:ascii="Meiryo UI" w:eastAsia="Meiryo UI" w:hAnsi="Meiryo UI" w:cs="Meiryo UI" w:hint="eastAsia"/>
          <w:spacing w:val="20"/>
          <w:position w:val="-2"/>
          <w:szCs w:val="21"/>
        </w:rPr>
        <w:t>条の規定に基づく更生手続開始の申立て又は民事再生法（平成</w:t>
      </w:r>
      <w:r w:rsidR="00BF0D0A" w:rsidRPr="00BF0D0A">
        <w:rPr>
          <w:rFonts w:ascii="Meiryo UI" w:eastAsia="Meiryo UI" w:hAnsi="Meiryo UI" w:cs="Meiryo UI"/>
          <w:spacing w:val="20"/>
          <w:position w:val="-2"/>
          <w:szCs w:val="21"/>
        </w:rPr>
        <w:t>11</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225</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21</w:t>
      </w:r>
      <w:r w:rsidR="00BF0D0A" w:rsidRPr="00BF0D0A">
        <w:rPr>
          <w:rFonts w:ascii="Meiryo UI" w:eastAsia="Meiryo UI" w:hAnsi="Meiryo UI" w:cs="Meiryo UI" w:hint="eastAsia"/>
          <w:spacing w:val="20"/>
          <w:position w:val="-2"/>
          <w:szCs w:val="21"/>
        </w:rPr>
        <w:t>条の規定に基づく再生手続開始の申立てがなされていないこと。（会社更生法の規定に基づく更生手続開始の申立て又は民事再生法の規定に基づく再生手続開始の申立てがなされた者であつても、更生計画の認可が決定された者又は再生計画の認可の決定が確定された者を除く。）</w:t>
      </w:r>
    </w:p>
    <w:p w:rsidR="00BF0D0A" w:rsidRPr="00BF0D0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2</w:t>
      </w:r>
      <w:r w:rsidRPr="00BF0D0A">
        <w:rPr>
          <w:rFonts w:ascii="Meiryo UI" w:eastAsia="Meiryo UI" w:hAnsi="Meiryo UI" w:cs="Meiryo UI" w:hint="eastAsia"/>
          <w:spacing w:val="20"/>
          <w:position w:val="-2"/>
          <w:szCs w:val="21"/>
        </w:rPr>
        <w:t xml:space="preserve">　会社法（平成</w:t>
      </w:r>
      <w:r w:rsidRPr="00BF0D0A">
        <w:rPr>
          <w:rFonts w:ascii="Meiryo UI" w:eastAsia="Meiryo UI" w:hAnsi="Meiryo UI" w:cs="Meiryo UI"/>
          <w:spacing w:val="20"/>
          <w:position w:val="-2"/>
          <w:szCs w:val="21"/>
        </w:rPr>
        <w:t>17</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86</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475</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644</w:t>
      </w:r>
      <w:r w:rsidRPr="00BF0D0A">
        <w:rPr>
          <w:rFonts w:ascii="Meiryo UI" w:eastAsia="Meiryo UI" w:hAnsi="Meiryo UI" w:cs="Meiryo UI" w:hint="eastAsia"/>
          <w:spacing w:val="20"/>
          <w:position w:val="-2"/>
          <w:szCs w:val="21"/>
        </w:rPr>
        <w:t>条の規定に基づく清算の開始又は破産法（平成</w:t>
      </w:r>
      <w:r w:rsidRPr="00BF0D0A">
        <w:rPr>
          <w:rFonts w:ascii="Meiryo UI" w:eastAsia="Meiryo UI" w:hAnsi="Meiryo UI" w:cs="Meiryo UI"/>
          <w:spacing w:val="20"/>
          <w:position w:val="-2"/>
          <w:szCs w:val="21"/>
        </w:rPr>
        <w:t>16</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75</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18</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19</w:t>
      </w:r>
      <w:r w:rsidRPr="00BF0D0A">
        <w:rPr>
          <w:rFonts w:ascii="Meiryo UI" w:eastAsia="Meiryo UI" w:hAnsi="Meiryo UI" w:cs="Meiryo UI" w:hint="eastAsia"/>
          <w:spacing w:val="20"/>
          <w:position w:val="-2"/>
          <w:szCs w:val="21"/>
        </w:rPr>
        <w:t>条の規定に基づく破産手続開始の申立てがなされていないこと。</w:t>
      </w:r>
    </w:p>
    <w:p w:rsidR="00F74BCA" w:rsidRPr="00F74BC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3</w:t>
      </w:r>
      <w:r w:rsidR="00F74BCA" w:rsidRPr="00F74BCA">
        <w:rPr>
          <w:rFonts w:ascii="Meiryo UI" w:eastAsia="Meiryo UI" w:hAnsi="Meiryo UI" w:cs="Meiryo UI" w:hint="eastAsia"/>
          <w:spacing w:val="20"/>
          <w:position w:val="-2"/>
          <w:szCs w:val="21"/>
        </w:rPr>
        <w:t xml:space="preserve">　長崎市暴力団排除条例（平成２４年長崎市条例第５９号。次号において条例という。）第２条第２号に規定する暴力団員（次号において同じ。）ではありません。また、長崎市が確認のため長崎県警察本部等に照会すること及び照会で確認された情報を今後市と行う他の契約等における身分確認に利用することに同意します。</w:t>
      </w:r>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4</w:t>
      </w:r>
      <w:r w:rsidR="00F74BCA" w:rsidRPr="00F74BCA">
        <w:rPr>
          <w:rFonts w:ascii="Meiryo UI" w:eastAsia="Meiryo UI" w:hAnsi="Meiryo UI"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ないこと。</w:t>
      </w:r>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5</w:t>
      </w:r>
      <w:r w:rsidR="00F74BCA" w:rsidRPr="00F74BCA">
        <w:rPr>
          <w:rFonts w:ascii="Meiryo UI" w:eastAsia="Meiryo UI" w:hAnsi="Meiryo UI"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ないこと。</w:t>
      </w:r>
    </w:p>
    <w:p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6</w:t>
      </w:r>
      <w:r w:rsidR="00F74BCA" w:rsidRPr="00F74BCA">
        <w:rPr>
          <w:rFonts w:ascii="Meiryo UI" w:eastAsia="Meiryo UI" w:hAnsi="Meiryo UI" w:cs="Meiryo UI" w:hint="eastAsia"/>
          <w:spacing w:val="20"/>
          <w:position w:val="-2"/>
          <w:szCs w:val="21"/>
        </w:rPr>
        <w:t xml:space="preserve">　無差別大量殺人行為を行った団体の規制に関する法律（平成11年法律第147号）第5条第1項に規定する観察処分を受けた団体に該当しない者であること。</w:t>
      </w:r>
    </w:p>
    <w:p w:rsidR="00E8190E" w:rsidRPr="00F74BCA"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7</w:t>
      </w:r>
      <w:r w:rsidR="00F74BCA" w:rsidRPr="00F74BCA">
        <w:rPr>
          <w:rFonts w:ascii="Meiryo UI" w:eastAsia="Meiryo UI" w:hAnsi="Meiryo UI" w:cs="Meiryo UI" w:hint="eastAsia"/>
          <w:spacing w:val="20"/>
          <w:position w:val="-2"/>
          <w:szCs w:val="21"/>
        </w:rPr>
        <w:t xml:space="preserve">　契約締結時に不正を行った場合、いかなる処分を受けても異議、苦情を申し立てないこと。</w:t>
      </w:r>
    </w:p>
    <w:sectPr w:rsidR="00E8190E" w:rsidRPr="00F74BCA" w:rsidSect="00BF0D0A">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A" w:rsidRDefault="00F74BCA" w:rsidP="00F74BCA">
      <w:r>
        <w:separator/>
      </w:r>
    </w:p>
  </w:endnote>
  <w:endnote w:type="continuationSeparator" w:id="0">
    <w:p w:rsidR="00F74BCA" w:rsidRDefault="00F74BCA"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A" w:rsidRDefault="00F74BCA" w:rsidP="00F74BCA">
      <w:r>
        <w:separator/>
      </w:r>
    </w:p>
  </w:footnote>
  <w:footnote w:type="continuationSeparator" w:id="0">
    <w:p w:rsidR="00F74BCA" w:rsidRDefault="00F74BCA"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A" w:rsidRPr="00F74BCA" w:rsidRDefault="00F74BCA" w:rsidP="008A45A8">
    <w:pPr>
      <w:pStyle w:val="a3"/>
      <w:jc w:val="left"/>
      <w:rPr>
        <w:rFonts w:ascii="Meiryo UI" w:eastAsia="Meiryo UI" w:hAnsi="Meiryo UI" w:cs="Meiryo UI"/>
      </w:rPr>
    </w:pPr>
    <w:r w:rsidRPr="00F74BCA">
      <w:rPr>
        <w:rFonts w:ascii="Meiryo UI" w:eastAsia="Meiryo UI" w:hAnsi="Meiryo UI" w:cs="Meiryo UI"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CA"/>
    <w:rsid w:val="00353C9C"/>
    <w:rsid w:val="003B0D74"/>
    <w:rsid w:val="004D6CA7"/>
    <w:rsid w:val="00507530"/>
    <w:rsid w:val="008A45A8"/>
    <w:rsid w:val="00A71A38"/>
    <w:rsid w:val="00BA108D"/>
    <w:rsid w:val="00BF0D0A"/>
    <w:rsid w:val="00E8190E"/>
    <w:rsid w:val="00F7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0DC9B"/>
  <w15:docId w15:val="{531A7110-4293-4271-A38E-2462CCA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F74BCA"/>
  </w:style>
  <w:style w:type="paragraph" w:styleId="a5">
    <w:name w:val="footer"/>
    <w:basedOn w:val="a"/>
    <w:link w:val="a6"/>
    <w:uiPriority w:val="99"/>
    <w:semiHidden/>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F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310772</dc:creator>
  <cp:keywords/>
  <dc:description/>
  <cp:lastModifiedBy>坂本 篤洋</cp:lastModifiedBy>
  <cp:revision>4</cp:revision>
  <cp:lastPrinted>2018-01-05T02:16:00Z</cp:lastPrinted>
  <dcterms:created xsi:type="dcterms:W3CDTF">2019-10-23T06:57:00Z</dcterms:created>
  <dcterms:modified xsi:type="dcterms:W3CDTF">2023-12-12T06:17:00Z</dcterms:modified>
</cp:coreProperties>
</file>