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714553" w:rsidRDefault="00714553" w:rsidP="00714553">
            <w:pPr>
              <w:suppressAutoHyphens/>
              <w:kinsoku w:val="0"/>
              <w:autoSpaceDE w:val="0"/>
              <w:autoSpaceDN w:val="0"/>
              <w:ind w:rightChars="200" w:right="424"/>
              <w:jc w:val="right"/>
              <w:textAlignment w:val="center"/>
              <w:rPr>
                <w:rFonts w:ascii="ＭＳ 明朝"/>
                <w:kern w:val="0"/>
                <w:szCs w:val="21"/>
              </w:rPr>
            </w:pPr>
            <w:r>
              <w:rPr>
                <w:rFonts w:ascii="ＭＳ 明朝" w:hAnsi="ＭＳ 明朝" w:hint="eastAsia"/>
              </w:rPr>
              <w:t>年　　　月　　　日</w:t>
            </w:r>
          </w:p>
          <w:p w:rsidR="00714553" w:rsidRDefault="00714553" w:rsidP="00714553">
            <w:pPr>
              <w:suppressAutoHyphens/>
              <w:kinsoku w:val="0"/>
              <w:autoSpaceDE w:val="0"/>
              <w:autoSpaceDN w:val="0"/>
              <w:ind w:leftChars="200" w:left="424"/>
              <w:jc w:val="left"/>
              <w:textAlignment w:val="center"/>
              <w:rPr>
                <w:rFonts w:ascii="Times New Roman" w:cs="ＭＳ 明朝"/>
                <w:color w:val="000000"/>
              </w:rPr>
            </w:pPr>
            <w:r>
              <w:rPr>
                <w:noProof/>
              </w:rPr>
              <mc:AlternateContent>
                <mc:Choice Requires="wpc">
                  <w:drawing>
                    <wp:inline distT="0" distB="0" distL="0" distR="0">
                      <wp:extent cx="1332230" cy="337820"/>
                      <wp:effectExtent l="0" t="0" r="1270" b="0"/>
                      <wp:docPr id="9" name="キャンバス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正方形/長方形 10"/>
                              <wps:cNvSpPr>
                                <a:spLocks noChangeArrowheads="1"/>
                              </wps:cNvSpPr>
                              <wps:spPr bwMode="auto">
                                <a:xfrm>
                                  <a:off x="0" y="0"/>
                                  <a:ext cx="1080524" cy="285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14553" w:rsidRDefault="00714553" w:rsidP="0071455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wps:txbx>
                              <wps:bodyPr rot="0" vert="horz" wrap="square" lIns="0" tIns="0" rIns="0" bIns="0" anchor="ctr" anchorCtr="0" upright="1">
                                <a:noAutofit/>
                              </wps:bodyPr>
                            </wps:wsp>
                            <wps:wsp>
                              <wps:cNvPr id="7" name="正方形/長方形 11"/>
                              <wps:cNvSpPr>
                                <a:spLocks noChangeArrowheads="1"/>
                              </wps:cNvSpPr>
                              <wps:spPr bwMode="auto">
                                <a:xfrm>
                                  <a:off x="0" y="151109"/>
                                  <a:ext cx="1080524"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14553" w:rsidRDefault="00714553" w:rsidP="00714553">
                                    <w:pPr>
                                      <w:pStyle w:val="Web"/>
                                      <w:spacing w:before="0" w:beforeAutospacing="0" w:after="0" w:afterAutospacing="0" w:line="240" w:lineRule="exact"/>
                                    </w:pPr>
                                  </w:p>
                                </w:txbxContent>
                              </wps:txbx>
                              <wps:bodyPr rot="0" vert="horz" wrap="square" lIns="0" tIns="0" rIns="0" bIns="0" anchor="ctr" anchorCtr="0" upright="1">
                                <a:noAutofit/>
                              </wps:bodyPr>
                            </wps:wsp>
                            <wps:wsp>
                              <wps:cNvPr id="8" name="正方形/長方形 12"/>
                              <wps:cNvSpPr>
                                <a:spLocks noChangeArrowheads="1"/>
                              </wps:cNvSpPr>
                              <wps:spPr bwMode="auto">
                                <a:xfrm>
                                  <a:off x="1080624" y="0"/>
                                  <a:ext cx="216205"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14553" w:rsidRDefault="00714553" w:rsidP="0071455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c:wpc>
                        </a:graphicData>
                      </a:graphic>
                    </wp:inline>
                  </w:drawing>
                </mc:Choice>
                <mc:Fallback>
                  <w:pict>
                    <v:group id="キャンバス 9"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f3cQA&#10;AADaAAAADwAAAGRycy9kb3ducmV2LnhtbESPQWuDQBSE74H+h+UVeotrQpFg3YRQmlJPIVZKjw/3&#10;RSXuW3E3xvrru4FCj8PMfMNku8l0YqTBtZYVrKIYBHFldcu1gvLzsNyAcB5ZY2eZFPyQg932YZFh&#10;qu2NTzQWvhYBwi5FBY33fSqlqxoy6CLbEwfvbAeDPsihlnrAW4CbTq7jOJEGWw4LDfb02lB1Ka5G&#10;wfz+lT/n3wXbzSov3677sZhPR6WeHqf9CwhPk/8P/7U/tIIE7l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Mn93EAAAA2gAAAA8AAAAAAAAAAAAAAAAAmAIAAGRycy9k&#10;b3ducmV2LnhtbFBLBQYAAAAABAAEAPUAAACJAwAAAAA=&#10;" filled="f" stroked="f" strokeweight="1pt">
                        <v:textbox inset="0,0,0,0">
                          <w:txbxContent>
                            <w:p w:rsidR="00714553" w:rsidRDefault="00714553" w:rsidP="0071455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長崎市長　　　殿</w:t>
                              </w:r>
                            </w:p>
                          </w:txbxContent>
                        </v:textbox>
                      </v:rect>
                      <v:rect id="正方形/長方形 11" o:spid="_x0000_s1029"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rsidR="00714553" w:rsidRDefault="00714553" w:rsidP="00714553">
                              <w:pPr>
                                <w:pStyle w:val="Web"/>
                                <w:spacing w:before="0" w:beforeAutospacing="0" w:after="0" w:afterAutospacing="0" w:line="240" w:lineRule="exact"/>
                              </w:pPr>
                            </w:p>
                          </w:txbxContent>
                        </v:textbox>
                      </v:rect>
                      <v:rect id="正方形/長方形 12" o:spid="_x0000_s1030"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MAA&#10;AADaAAAADwAAAGRycy9kb3ducmV2LnhtbERPTYvCMBC9L/gfwgje1lQRkWosRVTsSezK4nFoxrbY&#10;TEoTa9dfvzks7PHxvjfJYBrRU+dqywpm0wgEcWF1zaWC69fhcwXCeWSNjWVS8EMOku3oY4Oxti++&#10;UJ/7UoQQdjEqqLxvYyldUZFBN7UtceDutjPoA+xKqTt8hXDTyHkULaXBmkNDhS3tKioe+dMoeB+/&#10;s0V2y9muZtl1/0z7/H05KzUZD+kahKfB/4v/3CetIGwNV8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NMAAAADaAAAADwAAAAAAAAAAAAAAAACYAgAAZHJzL2Rvd25y&#10;ZXYueG1sUEsFBgAAAAAEAAQA9QAAAIUDAAAAAA==&#10;" filled="f" stroked="f" strokeweight="1pt">
                        <v:textbox inset="0,0,0,0">
                          <w:txbxContent>
                            <w:p w:rsidR="00714553" w:rsidRDefault="00714553" w:rsidP="0071455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w10:anchorlock/>
                    </v:group>
                  </w:pict>
                </mc:Fallback>
              </mc:AlternateContent>
            </w:r>
          </w:p>
          <w:p w:rsidR="00714553" w:rsidRDefault="00714553" w:rsidP="00714553">
            <w:pPr>
              <w:suppressAutoHyphens/>
              <w:kinsoku w:val="0"/>
              <w:autoSpaceDE w:val="0"/>
              <w:autoSpaceDN w:val="0"/>
              <w:jc w:val="right"/>
              <w:textAlignment w:val="center"/>
              <w:rPr>
                <w:rFonts w:ascii="ＭＳ 明朝"/>
              </w:rPr>
            </w:pPr>
            <w:r>
              <w:rPr>
                <w:noProof/>
              </w:rPr>
              <mc:AlternateContent>
                <mc:Choice Requires="wpc">
                  <w:drawing>
                    <wp:inline distT="0" distB="0" distL="0" distR="0">
                      <wp:extent cx="3167380" cy="599440"/>
                      <wp:effectExtent l="0" t="0" r="4445" b="635"/>
                      <wp:docPr id="5" name="キャンバス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正方形/長方形 15"/>
                              <wps:cNvSpPr>
                                <a:spLocks noChangeArrowheads="1"/>
                              </wps:cNvSpPr>
                              <wps:spPr bwMode="auto">
                                <a:xfrm>
                                  <a:off x="575915" y="47603"/>
                                  <a:ext cx="2160055" cy="31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14553" w:rsidRDefault="00714553" w:rsidP="0071455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714553" w:rsidRDefault="00714553" w:rsidP="0071455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wps:txbx>
                              <wps:bodyPr rot="0" vert="horz" wrap="square" lIns="0" tIns="0" rIns="0" bIns="0" anchor="ctr" anchorCtr="0" upright="1">
                                <a:noAutofit/>
                              </wps:bodyPr>
                            </wps:wsp>
                            <wps:wsp>
                              <wps:cNvPr id="2" name="正方形/長方形 16"/>
                              <wps:cNvSpPr>
                                <a:spLocks noChangeArrowheads="1"/>
                              </wps:cNvSpPr>
                              <wps:spPr bwMode="auto">
                                <a:xfrm>
                                  <a:off x="575915" y="361924"/>
                                  <a:ext cx="2160055" cy="190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14553" w:rsidRDefault="00714553" w:rsidP="0071455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wps:txbx>
                              <wps:bodyPr rot="0" vert="horz" wrap="square" lIns="0" tIns="0" rIns="0" bIns="0" anchor="ctr" anchorCtr="0" upright="1">
                                <a:noAutofit/>
                              </wps:bodyPr>
                            </wps:wsp>
                            <wps:wsp>
                              <wps:cNvPr id="3" name="正方形/長方形 17"/>
                              <wps:cNvSpPr>
                                <a:spLocks noChangeArrowheads="1"/>
                              </wps:cNvSpPr>
                              <wps:spPr bwMode="auto">
                                <a:xfrm>
                                  <a:off x="2745769" y="297020"/>
                                  <a:ext cx="396010"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14553" w:rsidRDefault="00714553" w:rsidP="0071455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4" name="正方形/長方形 19"/>
                              <wps:cNvSpPr>
                                <a:spLocks noChangeArrowheads="1"/>
                              </wps:cNvSpPr>
                              <wps:spPr bwMode="auto">
                                <a:xfrm>
                                  <a:off x="0" y="152410"/>
                                  <a:ext cx="576015" cy="30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714553" w:rsidRDefault="00714553" w:rsidP="0071455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 o:spid="_x0000_s1031" editas="canvas" style="width:249.4pt;height:47.2pt;mso-position-horizontal-relative:char;mso-position-vertical-relative:line" coordsize="31673,5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5994;visibility:visible;mso-wrap-style:square">
                        <v:fill o:detectmouseclick="t"/>
                        <v:path o:connecttype="none"/>
                      </v:shape>
                      <v:rect id="正方形/長方形 15" o:spid="_x0000_s1033" style="position:absolute;left:5759;top:476;width:21600;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HqcAA&#10;AADaAAAADwAAAGRycy9kb3ducmV2LnhtbERPTYvCMBC9C/sfwizsTVNlEekaRZZV7EmsRfY4NGNb&#10;bCalibX6640geBoe73Pmy97UoqPWVZYVjEcRCOLc6ooLBdlhPZyBcB5ZY22ZFNzIwXLxMZhjrO2V&#10;99SlvhAhhF2MCkrvm1hKl5dk0I1sQxy4k20N+gDbQuoWryHc1HISRVNpsOLQUGJDvyXl5/RiFNw3&#10;x+Q7+U/ZzsZJ9ndZdel9v1Pq67Nf/YDw1Pu3+OXe6jAfnq88r1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HqcAAAADaAAAADwAAAAAAAAAAAAAAAACYAgAAZHJzL2Rvd25y&#10;ZXYueG1sUEsFBgAAAAAEAAQA9QAAAIUDAAAAAA==&#10;" filled="f" stroked="f" strokeweight="1pt">
                        <v:textbox inset="0,0,0,0">
                          <w:txbxContent>
                            <w:p w:rsidR="00714553" w:rsidRDefault="00714553" w:rsidP="0071455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住所</w:t>
                              </w:r>
                            </w:p>
                            <w:p w:rsidR="00714553" w:rsidRDefault="00714553" w:rsidP="0071455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名称</w:t>
                              </w:r>
                            </w:p>
                          </w:txbxContent>
                        </v:textbox>
                      </v:rect>
                      <v:rect id="正方形/長方形 16" o:spid="_x0000_s1034" style="position:absolute;left:5759;top:3619;width:21600;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Z3sQA&#10;AADaAAAADwAAAGRycy9kb3ducmV2LnhtbESPQWuDQBSE74X+h+UVcmvWhBLEZhNCaUI9Fa2UHh/u&#10;i0rct+Ju1Pjru4FCj8PMfMNs95NpxUC9aywrWC0jEMSl1Q1XCoqv43MMwnlkja1lUnAjB/vd48MW&#10;E21HzmjIfSUChF2CCmrvu0RKV9Zk0C1tRxy8s+0N+iD7SuoexwA3rVxH0UYabDgs1NjRW03lJb8a&#10;BfPpO31Jf3K28Sot3q+HIZ+zT6UWT9PhFYSnyf+H/9ofWsEa7lfCD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md7EAAAA2gAAAA8AAAAAAAAAAAAAAAAAmAIAAGRycy9k&#10;b3ducmV2LnhtbFBLBQYAAAAABAAEAPUAAACJAwAAAAA=&#10;" filled="f" stroked="f" strokeweight="1pt">
                        <v:textbox inset="0,0,0,0">
                          <w:txbxContent>
                            <w:p w:rsidR="00714553" w:rsidRDefault="00714553" w:rsidP="0071455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代表者</w:t>
                              </w:r>
                            </w:p>
                          </w:txbxContent>
                        </v:textbox>
                      </v:rect>
                      <v:rect id="正方形/長方形 17" o:spid="_x0000_s1035" style="position:absolute;left:27457;top:2970;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8RcIA&#10;AADaAAAADwAAAGRycy9kb3ducmV2LnhtbESPQYvCMBSE74L/ITzBm6auyyLVKCKrbE9iFfH4aJ5t&#10;sXkpTaxdf/1GWPA4zMw3zGLVmUq01LjSsoLJOAJBnFldcq7gdNyOZiCcR9ZYWSYFv+Rgtez3Fhhr&#10;++ADtanPRYCwi1FB4X0dS+myggy6sa2Jg3e1jUEfZJNL3eAjwE0lP6LoSxosOSwUWNOmoOyW3o2C&#10;5+6cfCaXlO1skpy+7+s2fR72Sg0H3XoOwlPn3+H/9o9WMIX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zxFwgAAANoAAAAPAAAAAAAAAAAAAAAAAJgCAABkcnMvZG93&#10;bnJldi54bWxQSwUGAAAAAAQABAD1AAAAhwMAAAAA&#10;" filled="f" stroked="f" strokeweight="1pt">
                        <v:textbox inset="0,0,0,0">
                          <w:txbxContent>
                            <w:p w:rsidR="00714553" w:rsidRDefault="00714553" w:rsidP="0071455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top:1524;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McQA&#10;AADaAAAADwAAAGRycy9kb3ducmV2LnhtbESPQWvCQBSE7wX/w/IEb3VjCSWkriJiS3MqSaX0+Mg+&#10;k2D2bciuMebXdwuCx2FmvmHW29G0YqDeNZYVrJYRCOLS6oYrBcfv9+cEhPPIGlvLpOBGDrab2dMa&#10;U22vnNNQ+EoECLsUFdTed6mUrqzJoFvajjh4J9sb9EH2ldQ9XgPctPIlil6lwYbDQo0d7Wsqz8XF&#10;KJg+frI4+y3YJqvseLjshmLKv5RazMfdGwhPo3+E7+1PrSCG/yvhBs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SpDHEAAAA2gAAAA8AAAAAAAAAAAAAAAAAmAIAAGRycy9k&#10;b3ducmV2LnhtbFBLBQYAAAAABAAEAPUAAACJAwAAAAA=&#10;" filled="f" stroked="f" strokeweight="1pt">
                        <v:textbox inset="0,0,0,0">
                          <w:txbxContent>
                            <w:p w:rsidR="00714553" w:rsidRDefault="00714553" w:rsidP="0071455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D756CF" w:rsidP="00AC2D87">
      <w:pPr>
        <w:spacing w:line="280" w:lineRule="exact"/>
        <w:textAlignment w:val="baseline"/>
      </w:pPr>
      <w:r>
        <w:rPr>
          <w:rFonts w:hint="eastAsia"/>
        </w:rPr>
        <w:t xml:space="preserve">備考　</w:t>
      </w:r>
      <w:r w:rsidR="00AF5883">
        <w:rPr>
          <w:rFonts w:hint="eastAsia"/>
        </w:rPr>
        <w:t>この用紙の大きさは、日本</w:t>
      </w:r>
      <w:r w:rsidR="00C4575A">
        <w:rPr>
          <w:rFonts w:ascii="ＭＳ 明朝" w:hAnsi="ＭＳ 明朝" w:cs="ＭＳ 明朝" w:hint="eastAsia"/>
          <w:color w:val="000000"/>
          <w:kern w:val="0"/>
          <w:szCs w:val="21"/>
        </w:rPr>
        <w:t>産業</w:t>
      </w:r>
      <w:r w:rsidR="00AF5883">
        <w:rPr>
          <w:rFonts w:hint="eastAsia"/>
        </w:rPr>
        <w:t>規格Ａ４とすること。</w:t>
      </w:r>
    </w:p>
    <w:bookmarkEnd w:id="1"/>
    <w:bookmarkEnd w:id="2"/>
    <w:bookmarkEnd w:id="7"/>
    <w:bookmarkEnd w:id="8"/>
    <w:bookmarkEnd w:id="3"/>
    <w:bookmarkEnd w:id="6"/>
    <w:bookmarkEnd w:id="4"/>
    <w:bookmarkEnd w:id="5"/>
    <w:p w:rsidR="00981398" w:rsidRDefault="00981398" w:rsidP="00981398">
      <w:pPr>
        <w:spacing w:line="280" w:lineRule="exact"/>
        <w:textAlignment w:val="baseline"/>
      </w:pPr>
    </w:p>
    <w:p w:rsidR="00D756CF" w:rsidRDefault="00D756CF" w:rsidP="00981398">
      <w:pPr>
        <w:spacing w:line="280" w:lineRule="exact"/>
        <w:textAlignment w:val="baseline"/>
      </w:pPr>
    </w:p>
    <w:p w:rsidR="00D756CF" w:rsidRDefault="00D756CF" w:rsidP="00981398">
      <w:pPr>
        <w:spacing w:line="280" w:lineRule="exact"/>
        <w:textAlignment w:val="baseline"/>
        <w:rPr>
          <w:rFonts w:hint="eastAsia"/>
        </w:rPr>
      </w:pPr>
      <w:bookmarkStart w:id="9" w:name="_GoBack"/>
      <w:bookmarkEnd w:id="9"/>
    </w:p>
    <w:p w:rsidR="00981398" w:rsidRDefault="00981398" w:rsidP="00981398">
      <w:pPr>
        <w:spacing w:line="280" w:lineRule="exact"/>
        <w:textAlignment w:val="baseline"/>
      </w:pPr>
    </w:p>
    <w:p w:rsidR="00981398" w:rsidRDefault="00981398" w:rsidP="00981398">
      <w:pPr>
        <w:spacing w:line="280" w:lineRule="exact"/>
        <w:textAlignment w:val="baseline"/>
      </w:pPr>
    </w:p>
    <w:p w:rsidR="007A1BE5" w:rsidRDefault="007A1BE5" w:rsidP="007A1BE5">
      <w:pPr>
        <w:textAlignment w:val="baseline"/>
      </w:pPr>
      <w:r>
        <w:rPr>
          <w:rFonts w:hint="eastAsia"/>
        </w:rPr>
        <w:t>添付書類</w:t>
      </w:r>
    </w:p>
    <w:p w:rsidR="007A1BE5" w:rsidRDefault="007A1BE5" w:rsidP="007A1BE5">
      <w:pPr>
        <w:pStyle w:val="ab"/>
        <w:rPr>
          <w:sz w:val="18"/>
          <w:szCs w:val="18"/>
        </w:rPr>
      </w:pPr>
      <w:r>
        <w:rPr>
          <w:rFonts w:hint="eastAsia"/>
          <w:sz w:val="18"/>
          <w:szCs w:val="18"/>
        </w:rPr>
        <w:t>・汚染土壌の場所を明らかにした要措置区域等の図面</w:t>
      </w:r>
      <w:r>
        <w:rPr>
          <w:sz w:val="18"/>
          <w:szCs w:val="18"/>
        </w:rPr>
        <w:t xml:space="preserve"> </w:t>
      </w:r>
    </w:p>
    <w:p w:rsidR="007A1BE5" w:rsidRDefault="007A1BE5" w:rsidP="007A1BE5">
      <w:pPr>
        <w:pStyle w:val="ab"/>
        <w:ind w:left="182" w:hangingChars="100" w:hanging="182"/>
        <w:rPr>
          <w:sz w:val="18"/>
          <w:szCs w:val="18"/>
        </w:rPr>
      </w:pPr>
      <w:r>
        <w:rPr>
          <w:rFonts w:hint="eastAsia"/>
          <w:sz w:val="18"/>
          <w:szCs w:val="18"/>
        </w:rPr>
        <w:t>・土壌の特定有害物質による汚染状態が第二溶出量基準に適合しない土地とみなされた要措置区域等において、ボーリングによる土壌の採取及び測定その他の方法により搬出しようとする土壌が第二溶出量基準に適合することが明らかとなった場合にあっては、土壌の採取を行った地点及び日時、当該土壌の分析の結果、当該分析を行った計量法第百七条</w:t>
      </w:r>
      <w:r>
        <w:rPr>
          <w:sz w:val="18"/>
          <w:szCs w:val="18"/>
        </w:rPr>
        <w:t xml:space="preserve"> </w:t>
      </w:r>
      <w:r>
        <w:rPr>
          <w:rFonts w:hint="eastAsia"/>
          <w:sz w:val="18"/>
          <w:szCs w:val="18"/>
        </w:rPr>
        <w:t>の登録を受けた者の氏名又は名称その他の調査の結果に関する事項</w:t>
      </w:r>
      <w:r>
        <w:rPr>
          <w:sz w:val="18"/>
          <w:szCs w:val="18"/>
        </w:rPr>
        <w:t xml:space="preserve"> </w:t>
      </w:r>
    </w:p>
    <w:p w:rsidR="007A1BE5" w:rsidRDefault="007A1BE5" w:rsidP="007A1BE5">
      <w:pPr>
        <w:pStyle w:val="ab"/>
        <w:ind w:left="182" w:hangingChars="100" w:hanging="182"/>
        <w:rPr>
          <w:sz w:val="18"/>
          <w:szCs w:val="18"/>
        </w:rPr>
      </w:pPr>
      <w:r>
        <w:rPr>
          <w:rFonts w:hint="eastAsia"/>
          <w:sz w:val="18"/>
          <w:szCs w:val="18"/>
        </w:rPr>
        <w:t>・搬出に係る必要事項が記載された使用予定の管理票（法第二十条第一項</w:t>
      </w:r>
      <w:r>
        <w:rPr>
          <w:sz w:val="18"/>
          <w:szCs w:val="18"/>
        </w:rPr>
        <w:t xml:space="preserve"> </w:t>
      </w:r>
      <w:r>
        <w:rPr>
          <w:rFonts w:hint="eastAsia"/>
          <w:sz w:val="18"/>
          <w:szCs w:val="18"/>
        </w:rPr>
        <w:t>に規定する管理票をいう。）の写し</w:t>
      </w:r>
      <w:r>
        <w:rPr>
          <w:sz w:val="18"/>
          <w:szCs w:val="18"/>
        </w:rPr>
        <w:t xml:space="preserve"> </w:t>
      </w:r>
    </w:p>
    <w:p w:rsidR="007A1BE5" w:rsidRDefault="007A1BE5" w:rsidP="007A1BE5">
      <w:pPr>
        <w:pStyle w:val="ab"/>
        <w:ind w:left="182" w:hangingChars="100" w:hanging="182"/>
        <w:rPr>
          <w:sz w:val="18"/>
          <w:szCs w:val="18"/>
        </w:rPr>
      </w:pPr>
      <w:r>
        <w:rPr>
          <w:rFonts w:hint="eastAsia"/>
          <w:sz w:val="18"/>
          <w:szCs w:val="18"/>
        </w:rPr>
        <w:t>・汚染土壌の運搬の用に供する自動車等（法第五十四条第三項</w:t>
      </w:r>
      <w:r>
        <w:rPr>
          <w:sz w:val="18"/>
          <w:szCs w:val="18"/>
        </w:rPr>
        <w:t xml:space="preserve"> </w:t>
      </w:r>
      <w:r>
        <w:rPr>
          <w:rFonts w:hint="eastAsia"/>
          <w:sz w:val="18"/>
          <w:szCs w:val="18"/>
        </w:rPr>
        <w:t>に規定する自動車等をいう。）の構造を記した書類</w:t>
      </w:r>
      <w:r>
        <w:rPr>
          <w:sz w:val="18"/>
          <w:szCs w:val="18"/>
        </w:rPr>
        <w:t xml:space="preserve"> </w:t>
      </w:r>
    </w:p>
    <w:p w:rsidR="007A1BE5" w:rsidRDefault="007A1BE5" w:rsidP="007A1BE5">
      <w:pPr>
        <w:pStyle w:val="ab"/>
        <w:ind w:left="182" w:hangingChars="100" w:hanging="182"/>
        <w:rPr>
          <w:sz w:val="18"/>
          <w:szCs w:val="18"/>
        </w:rPr>
      </w:pPr>
      <w:r>
        <w:rPr>
          <w:rFonts w:hint="eastAsia"/>
          <w:sz w:val="18"/>
          <w:szCs w:val="18"/>
        </w:rPr>
        <w:t>・運搬の過程において、積替えのために当該汚染土壌を一時的に保管する場合には、当該保管の用に供する施設の構造を記した書類</w:t>
      </w:r>
      <w:r>
        <w:rPr>
          <w:sz w:val="18"/>
          <w:szCs w:val="18"/>
        </w:rPr>
        <w:t xml:space="preserve"> </w:t>
      </w:r>
    </w:p>
    <w:p w:rsidR="007A1BE5" w:rsidRDefault="007A1BE5" w:rsidP="007A1BE5">
      <w:pPr>
        <w:pStyle w:val="ab"/>
        <w:ind w:left="182" w:hangingChars="100" w:hanging="182"/>
        <w:rPr>
          <w:sz w:val="18"/>
          <w:szCs w:val="18"/>
        </w:rPr>
      </w:pPr>
      <w:r>
        <w:rPr>
          <w:rFonts w:hint="eastAsia"/>
          <w:sz w:val="18"/>
          <w:szCs w:val="18"/>
        </w:rPr>
        <w:t>・汚染土壌の処理を汚染土壌処理業者（法第十六条第四項第二号</w:t>
      </w:r>
      <w:r>
        <w:rPr>
          <w:sz w:val="18"/>
          <w:szCs w:val="18"/>
        </w:rPr>
        <w:t xml:space="preserve"> </w:t>
      </w:r>
      <w:r>
        <w:rPr>
          <w:rFonts w:hint="eastAsia"/>
          <w:sz w:val="18"/>
          <w:szCs w:val="18"/>
        </w:rPr>
        <w:t>に規定する汚染土壌処理業者をいう。）に委託したことを証する書類</w:t>
      </w:r>
      <w:r>
        <w:rPr>
          <w:sz w:val="18"/>
          <w:szCs w:val="18"/>
        </w:rPr>
        <w:t xml:space="preserve"> </w:t>
      </w:r>
    </w:p>
    <w:p w:rsidR="007A1BE5" w:rsidRDefault="007A1BE5" w:rsidP="007A1BE5">
      <w:pPr>
        <w:ind w:left="182" w:hangingChars="100" w:hanging="182"/>
        <w:textAlignment w:val="baseline"/>
      </w:pPr>
      <w:r>
        <w:rPr>
          <w:rFonts w:hint="eastAsia"/>
          <w:sz w:val="18"/>
          <w:szCs w:val="18"/>
        </w:rPr>
        <w:t>・汚染土壌の処理を行う汚染土壌処理施設に関する法第二十二条第一項</w:t>
      </w:r>
      <w:r>
        <w:rPr>
          <w:sz w:val="18"/>
          <w:szCs w:val="18"/>
        </w:rPr>
        <w:t xml:space="preserve"> </w:t>
      </w:r>
      <w:r>
        <w:rPr>
          <w:rFonts w:hint="eastAsia"/>
          <w:sz w:val="18"/>
          <w:szCs w:val="18"/>
        </w:rPr>
        <w:t>の許可を受けた者の当該許可に係る許可証（汚染土壌処理業に関する省令</w:t>
      </w:r>
      <w:r>
        <w:rPr>
          <w:sz w:val="18"/>
          <w:szCs w:val="18"/>
        </w:rPr>
        <w:t xml:space="preserve"> </w:t>
      </w:r>
      <w:r>
        <w:rPr>
          <w:rFonts w:hint="eastAsia"/>
          <w:sz w:val="18"/>
          <w:szCs w:val="18"/>
        </w:rPr>
        <w:t>（平成二十一年環境省令第十号）第十四条第一項</w:t>
      </w:r>
      <w:r>
        <w:rPr>
          <w:sz w:val="18"/>
          <w:szCs w:val="18"/>
        </w:rPr>
        <w:t xml:space="preserve"> </w:t>
      </w:r>
      <w:r>
        <w:rPr>
          <w:rFonts w:hint="eastAsia"/>
          <w:sz w:val="18"/>
          <w:szCs w:val="18"/>
        </w:rPr>
        <w:t>に規定する許可証をいう。）の写し</w:t>
      </w:r>
    </w:p>
    <w:p w:rsidR="00981398" w:rsidRPr="00BD10F5" w:rsidRDefault="00981398" w:rsidP="00981398">
      <w:pPr>
        <w:spacing w:line="280" w:lineRule="exact"/>
        <w:textAlignment w:val="baseline"/>
      </w:pPr>
    </w:p>
    <w:sectPr w:rsidR="00981398"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426245"/>
    <w:rsid w:val="00474003"/>
    <w:rsid w:val="004B161C"/>
    <w:rsid w:val="004D1C1B"/>
    <w:rsid w:val="004F7748"/>
    <w:rsid w:val="00551701"/>
    <w:rsid w:val="00632565"/>
    <w:rsid w:val="00672733"/>
    <w:rsid w:val="006A6CFF"/>
    <w:rsid w:val="006B2106"/>
    <w:rsid w:val="006C42FD"/>
    <w:rsid w:val="006C43DF"/>
    <w:rsid w:val="00705F68"/>
    <w:rsid w:val="00714553"/>
    <w:rsid w:val="00762783"/>
    <w:rsid w:val="00771339"/>
    <w:rsid w:val="007A1BE5"/>
    <w:rsid w:val="007A35CF"/>
    <w:rsid w:val="007A53CF"/>
    <w:rsid w:val="00802E5B"/>
    <w:rsid w:val="008A3DA1"/>
    <w:rsid w:val="008E6A2D"/>
    <w:rsid w:val="009231F3"/>
    <w:rsid w:val="00944883"/>
    <w:rsid w:val="00981398"/>
    <w:rsid w:val="009D4F2C"/>
    <w:rsid w:val="00A459A2"/>
    <w:rsid w:val="00A61D0C"/>
    <w:rsid w:val="00A82CE5"/>
    <w:rsid w:val="00AC2D87"/>
    <w:rsid w:val="00AE07E4"/>
    <w:rsid w:val="00AE31C3"/>
    <w:rsid w:val="00AF5883"/>
    <w:rsid w:val="00BA407F"/>
    <w:rsid w:val="00BD078A"/>
    <w:rsid w:val="00BD10F5"/>
    <w:rsid w:val="00BD6021"/>
    <w:rsid w:val="00C21048"/>
    <w:rsid w:val="00C4575A"/>
    <w:rsid w:val="00D10C69"/>
    <w:rsid w:val="00D13C3A"/>
    <w:rsid w:val="00D666AA"/>
    <w:rsid w:val="00D756CF"/>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 Spacing"/>
    <w:uiPriority w:val="1"/>
    <w:qFormat/>
    <w:rsid w:val="007A1BE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515">
      <w:bodyDiv w:val="1"/>
      <w:marLeft w:val="0"/>
      <w:marRight w:val="0"/>
      <w:marTop w:val="0"/>
      <w:marBottom w:val="0"/>
      <w:divBdr>
        <w:top w:val="none" w:sz="0" w:space="0" w:color="auto"/>
        <w:left w:val="none" w:sz="0" w:space="0" w:color="auto"/>
        <w:bottom w:val="none" w:sz="0" w:space="0" w:color="auto"/>
        <w:right w:val="none" w:sz="0" w:space="0" w:color="auto"/>
      </w:divBdr>
    </w:div>
    <w:div w:id="7091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2021-01-07T02:20:00Z</dcterms:modified>
</cp:coreProperties>
</file>