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2D1" w:rsidRPr="002A32D1" w:rsidRDefault="002A32D1" w:rsidP="002A32D1">
      <w:pPr>
        <w:rPr>
          <w:rFonts w:asciiTheme="majorEastAsia" w:eastAsiaTheme="majorEastAsia" w:hAnsiTheme="majorEastAsia"/>
          <w:b/>
          <w:sz w:val="24"/>
          <w:szCs w:val="24"/>
        </w:rPr>
      </w:pPr>
      <w:r w:rsidRPr="002A32D1">
        <w:rPr>
          <w:rFonts w:asciiTheme="majorEastAsia" w:eastAsiaTheme="majorEastAsia" w:hAnsiTheme="majorEastAsia" w:hint="eastAsia"/>
          <w:b/>
          <w:sz w:val="24"/>
          <w:szCs w:val="24"/>
        </w:rPr>
        <w:t>※</w:t>
      </w:r>
      <w:r w:rsidR="009452AB">
        <w:rPr>
          <w:rFonts w:asciiTheme="majorEastAsia" w:eastAsiaTheme="majorEastAsia" w:hAnsiTheme="majorEastAsia" w:hint="eastAsia"/>
          <w:b/>
          <w:sz w:val="24"/>
          <w:szCs w:val="24"/>
        </w:rPr>
        <w:t>この</w:t>
      </w:r>
      <w:bookmarkStart w:id="0" w:name="_GoBack"/>
      <w:bookmarkEnd w:id="0"/>
      <w:r w:rsidRPr="002A32D1">
        <w:rPr>
          <w:rFonts w:asciiTheme="majorEastAsia" w:eastAsiaTheme="majorEastAsia" w:hAnsiTheme="majorEastAsia" w:hint="eastAsia"/>
          <w:b/>
          <w:sz w:val="24"/>
          <w:szCs w:val="24"/>
        </w:rPr>
        <w:t>運営規程はあくまで記載例ですので、各条の記載の方法・内容については、事業所の実情に応じて作成してください。</w:t>
      </w:r>
    </w:p>
    <w:p w:rsidR="002A32D1" w:rsidRDefault="002A32D1" w:rsidP="00D066CA">
      <w:pPr>
        <w:jc w:val="center"/>
        <w:rPr>
          <w:rFonts w:asciiTheme="majorEastAsia" w:eastAsiaTheme="majorEastAsia" w:hAnsiTheme="majorEastAsia"/>
          <w:sz w:val="24"/>
          <w:szCs w:val="24"/>
        </w:rPr>
      </w:pPr>
    </w:p>
    <w:p w:rsidR="00436576" w:rsidRPr="00D066CA" w:rsidRDefault="005C249E" w:rsidP="00D066CA">
      <w:pPr>
        <w:jc w:val="center"/>
        <w:rPr>
          <w:rFonts w:asciiTheme="majorEastAsia" w:eastAsiaTheme="majorEastAsia" w:hAnsiTheme="majorEastAsia"/>
          <w:sz w:val="24"/>
          <w:szCs w:val="24"/>
        </w:rPr>
      </w:pPr>
      <w:r w:rsidRPr="00D066CA">
        <w:rPr>
          <w:rFonts w:asciiTheme="majorEastAsia" w:eastAsiaTheme="majorEastAsia" w:hAnsiTheme="majorEastAsia" w:hint="eastAsia"/>
          <w:sz w:val="24"/>
          <w:szCs w:val="24"/>
        </w:rPr>
        <w:t>ヘルパーステーション○○運営規程</w:t>
      </w:r>
    </w:p>
    <w:p w:rsidR="005C249E" w:rsidRPr="0086490B" w:rsidRDefault="005C249E" w:rsidP="005C249E">
      <w:pPr>
        <w:jc w:val="center"/>
        <w:rPr>
          <w:rFonts w:asciiTheme="majorEastAsia" w:eastAsiaTheme="majorEastAsia" w:hAnsiTheme="majorEastAsia"/>
          <w:sz w:val="24"/>
        </w:rPr>
      </w:pPr>
    </w:p>
    <w:p w:rsidR="005C249E" w:rsidRPr="005C249E" w:rsidRDefault="005C249E" w:rsidP="005C249E">
      <w:pPr>
        <w:ind w:firstLineChars="100" w:firstLine="240"/>
        <w:jc w:val="left"/>
        <w:rPr>
          <w:rFonts w:asciiTheme="majorEastAsia" w:eastAsiaTheme="majorEastAsia" w:hAnsiTheme="majorEastAsia"/>
          <w:sz w:val="24"/>
        </w:rPr>
      </w:pPr>
      <w:r w:rsidRPr="005C249E">
        <w:rPr>
          <w:rFonts w:asciiTheme="majorEastAsia" w:eastAsiaTheme="majorEastAsia" w:hAnsiTheme="majorEastAsia" w:hint="eastAsia"/>
          <w:sz w:val="24"/>
        </w:rPr>
        <w:t>（事業の目的）</w:t>
      </w:r>
    </w:p>
    <w:p w:rsidR="005C249E" w:rsidRDefault="005C249E" w:rsidP="005C249E">
      <w:pPr>
        <w:ind w:left="240" w:hangingChars="100" w:hanging="240"/>
        <w:jc w:val="left"/>
        <w:rPr>
          <w:rFonts w:asciiTheme="majorEastAsia" w:eastAsiaTheme="majorEastAsia" w:hAnsiTheme="majorEastAsia"/>
          <w:sz w:val="24"/>
        </w:rPr>
      </w:pPr>
      <w:r w:rsidRPr="005C249E">
        <w:rPr>
          <w:rFonts w:asciiTheme="majorEastAsia" w:eastAsiaTheme="majorEastAsia" w:hAnsiTheme="majorEastAsia" w:hint="eastAsia"/>
          <w:sz w:val="24"/>
        </w:rPr>
        <w:t>第１条　○○法人○○が開設する</w:t>
      </w:r>
      <w:r>
        <w:rPr>
          <w:rFonts w:asciiTheme="majorEastAsia" w:eastAsiaTheme="majorEastAsia" w:hAnsiTheme="majorEastAsia" w:hint="eastAsia"/>
          <w:sz w:val="24"/>
        </w:rPr>
        <w:t>ヘルパーステーション</w:t>
      </w:r>
      <w:r w:rsidRPr="005C249E">
        <w:rPr>
          <w:rFonts w:asciiTheme="majorEastAsia" w:eastAsiaTheme="majorEastAsia" w:hAnsiTheme="majorEastAsia" w:hint="eastAsia"/>
          <w:sz w:val="24"/>
        </w:rPr>
        <w:t>○○（以下「事業所」という。）が行う指定</w:t>
      </w:r>
      <w:r w:rsidR="00D066CA" w:rsidRPr="001E4A86">
        <w:rPr>
          <w:rFonts w:asciiTheme="majorEastAsia" w:eastAsiaTheme="majorEastAsia" w:hAnsiTheme="majorEastAsia" w:hint="eastAsia"/>
          <w:sz w:val="24"/>
        </w:rPr>
        <w:t>生活援助サービス</w:t>
      </w:r>
      <w:r>
        <w:rPr>
          <w:rFonts w:asciiTheme="majorEastAsia" w:eastAsiaTheme="majorEastAsia" w:hAnsiTheme="majorEastAsia" w:hint="eastAsia"/>
          <w:sz w:val="24"/>
        </w:rPr>
        <w:t>の</w:t>
      </w:r>
      <w:r w:rsidRPr="005C249E">
        <w:rPr>
          <w:rFonts w:asciiTheme="majorEastAsia" w:eastAsiaTheme="majorEastAsia" w:hAnsiTheme="majorEastAsia" w:hint="eastAsia"/>
          <w:sz w:val="24"/>
        </w:rPr>
        <w:t>事業（以下「事業」という。）の適正な運営を確保するために人員及び管理運営に関する事項を定め、事業所の従業者が、要支援状態にある高齢者</w:t>
      </w:r>
      <w:r w:rsidRPr="004D3B69">
        <w:rPr>
          <w:rFonts w:asciiTheme="majorEastAsia" w:eastAsiaTheme="majorEastAsia" w:hAnsiTheme="majorEastAsia" w:hint="eastAsia"/>
          <w:b/>
          <w:color w:val="FF0000"/>
          <w:sz w:val="24"/>
        </w:rPr>
        <w:t>又は事業対象者</w:t>
      </w:r>
      <w:r w:rsidRPr="005C249E">
        <w:rPr>
          <w:rFonts w:asciiTheme="majorEastAsia" w:eastAsiaTheme="majorEastAsia" w:hAnsiTheme="majorEastAsia" w:hint="eastAsia"/>
          <w:sz w:val="24"/>
        </w:rPr>
        <w:t>に対し、適正な指定</w:t>
      </w:r>
      <w:r w:rsidR="00D066CA" w:rsidRPr="001E4A86">
        <w:rPr>
          <w:rFonts w:asciiTheme="majorEastAsia" w:eastAsiaTheme="majorEastAsia" w:hAnsiTheme="majorEastAsia" w:hint="eastAsia"/>
          <w:sz w:val="24"/>
        </w:rPr>
        <w:t>生活援助サービス</w:t>
      </w:r>
      <w:r w:rsidRPr="001E4A86">
        <w:rPr>
          <w:rFonts w:asciiTheme="majorEastAsia" w:eastAsiaTheme="majorEastAsia" w:hAnsiTheme="majorEastAsia" w:hint="eastAsia"/>
          <w:sz w:val="24"/>
        </w:rPr>
        <w:t>を</w:t>
      </w:r>
      <w:r w:rsidRPr="005C249E">
        <w:rPr>
          <w:rFonts w:asciiTheme="majorEastAsia" w:eastAsiaTheme="majorEastAsia" w:hAnsiTheme="majorEastAsia" w:hint="eastAsia"/>
          <w:sz w:val="24"/>
        </w:rPr>
        <w:t>提供することを目的とする。</w:t>
      </w:r>
    </w:p>
    <w:p w:rsidR="005C249E" w:rsidRDefault="005C249E" w:rsidP="005C249E">
      <w:pPr>
        <w:ind w:left="240" w:hangingChars="100" w:hanging="240"/>
        <w:jc w:val="left"/>
        <w:rPr>
          <w:rFonts w:asciiTheme="majorEastAsia" w:eastAsiaTheme="majorEastAsia" w:hAnsiTheme="majorEastAsia"/>
          <w:sz w:val="24"/>
        </w:rPr>
      </w:pPr>
    </w:p>
    <w:p w:rsidR="005C249E" w:rsidRPr="005C249E" w:rsidRDefault="005C249E" w:rsidP="005C249E">
      <w:pPr>
        <w:ind w:leftChars="100" w:left="210"/>
        <w:jc w:val="left"/>
        <w:rPr>
          <w:rFonts w:asciiTheme="majorEastAsia" w:eastAsiaTheme="majorEastAsia" w:hAnsiTheme="majorEastAsia"/>
          <w:sz w:val="24"/>
        </w:rPr>
      </w:pPr>
      <w:r w:rsidRPr="005C249E">
        <w:rPr>
          <w:rFonts w:asciiTheme="majorEastAsia" w:eastAsiaTheme="majorEastAsia" w:hAnsiTheme="majorEastAsia" w:hint="eastAsia"/>
          <w:sz w:val="24"/>
        </w:rPr>
        <w:t>（運営の方針）</w:t>
      </w:r>
    </w:p>
    <w:p w:rsidR="005C249E" w:rsidRPr="005C249E" w:rsidRDefault="005C249E" w:rsidP="005C249E">
      <w:pPr>
        <w:ind w:left="240" w:hangingChars="100" w:hanging="240"/>
        <w:jc w:val="left"/>
        <w:rPr>
          <w:rFonts w:asciiTheme="majorEastAsia" w:eastAsiaTheme="majorEastAsia" w:hAnsiTheme="majorEastAsia"/>
          <w:sz w:val="24"/>
        </w:rPr>
      </w:pPr>
      <w:r w:rsidRPr="005C249E">
        <w:rPr>
          <w:rFonts w:asciiTheme="majorEastAsia" w:eastAsiaTheme="majorEastAsia" w:hAnsiTheme="majorEastAsia" w:hint="eastAsia"/>
          <w:sz w:val="24"/>
        </w:rPr>
        <w:t>第２条　指定</w:t>
      </w:r>
      <w:r w:rsidR="00D066CA" w:rsidRPr="001E4A86">
        <w:rPr>
          <w:rFonts w:asciiTheme="majorEastAsia" w:eastAsiaTheme="majorEastAsia" w:hAnsiTheme="majorEastAsia" w:hint="eastAsia"/>
          <w:sz w:val="24"/>
        </w:rPr>
        <w:t>生活援助サービス</w:t>
      </w:r>
      <w:r w:rsidR="0095685C">
        <w:rPr>
          <w:rFonts w:asciiTheme="majorEastAsia" w:eastAsiaTheme="majorEastAsia" w:hAnsiTheme="majorEastAsia" w:hint="eastAsia"/>
          <w:sz w:val="24"/>
        </w:rPr>
        <w:t>の提供にあたっては、利用者</w:t>
      </w:r>
      <w:r w:rsidRPr="005C249E">
        <w:rPr>
          <w:rFonts w:asciiTheme="majorEastAsia" w:eastAsiaTheme="majorEastAsia" w:hAnsiTheme="majorEastAsia" w:hint="eastAsia"/>
          <w:sz w:val="24"/>
        </w:rPr>
        <w:t>が可能な限りその居宅において、自立した日常</w:t>
      </w:r>
      <w:r w:rsidR="0095685C">
        <w:rPr>
          <w:rFonts w:asciiTheme="majorEastAsia" w:eastAsiaTheme="majorEastAsia" w:hAnsiTheme="majorEastAsia" w:hint="eastAsia"/>
          <w:sz w:val="24"/>
        </w:rPr>
        <w:t>生活を営むことができるよう、掃除・洗濯・調理等の生活援助を行うことにより、利用者の心身機能の維持回復を図り、生活機能の維持又は向上を目指すものとする。</w:t>
      </w:r>
    </w:p>
    <w:p w:rsidR="005C249E" w:rsidRDefault="005C249E" w:rsidP="005C249E">
      <w:pPr>
        <w:ind w:left="240" w:hangingChars="100" w:hanging="240"/>
        <w:jc w:val="left"/>
        <w:rPr>
          <w:rFonts w:asciiTheme="majorEastAsia" w:eastAsiaTheme="majorEastAsia" w:hAnsiTheme="majorEastAsia"/>
          <w:sz w:val="24"/>
        </w:rPr>
      </w:pPr>
      <w:r w:rsidRPr="005C249E">
        <w:rPr>
          <w:rFonts w:asciiTheme="majorEastAsia" w:eastAsiaTheme="majorEastAsia" w:hAnsiTheme="majorEastAsia" w:hint="eastAsia"/>
          <w:sz w:val="24"/>
        </w:rPr>
        <w:t>２　事業の実施に当たっては、</w:t>
      </w:r>
      <w:r>
        <w:rPr>
          <w:rFonts w:asciiTheme="majorEastAsia" w:eastAsiaTheme="majorEastAsia" w:hAnsiTheme="majorEastAsia" w:hint="eastAsia"/>
          <w:sz w:val="24"/>
        </w:rPr>
        <w:t>長崎市</w:t>
      </w:r>
      <w:r w:rsidRPr="005C249E">
        <w:rPr>
          <w:rFonts w:asciiTheme="majorEastAsia" w:eastAsiaTheme="majorEastAsia" w:hAnsiTheme="majorEastAsia" w:hint="eastAsia"/>
          <w:sz w:val="24"/>
        </w:rPr>
        <w:t>、</w:t>
      </w:r>
      <w:r>
        <w:rPr>
          <w:rFonts w:asciiTheme="majorEastAsia" w:eastAsiaTheme="majorEastAsia" w:hAnsiTheme="majorEastAsia" w:hint="eastAsia"/>
          <w:sz w:val="24"/>
        </w:rPr>
        <w:t>地域包括支援センター</w:t>
      </w:r>
      <w:r w:rsidRPr="005C249E">
        <w:rPr>
          <w:rFonts w:asciiTheme="majorEastAsia" w:eastAsiaTheme="majorEastAsia" w:hAnsiTheme="majorEastAsia" w:hint="eastAsia"/>
          <w:sz w:val="24"/>
        </w:rPr>
        <w:t>等、地域の保健・医療・福祉サービスとの綿密な連携を図り、総合的なサービスの提供に努めるものとする。</w:t>
      </w:r>
    </w:p>
    <w:p w:rsidR="005C249E" w:rsidRDefault="005C249E" w:rsidP="005C249E">
      <w:pPr>
        <w:ind w:left="240" w:hangingChars="100" w:hanging="240"/>
        <w:jc w:val="left"/>
        <w:rPr>
          <w:rFonts w:asciiTheme="majorEastAsia" w:eastAsiaTheme="majorEastAsia" w:hAnsiTheme="majorEastAsia"/>
          <w:sz w:val="24"/>
        </w:rPr>
      </w:pPr>
    </w:p>
    <w:p w:rsidR="005C249E" w:rsidRPr="005C249E" w:rsidRDefault="005C249E" w:rsidP="005C249E">
      <w:pPr>
        <w:ind w:leftChars="100" w:left="210"/>
        <w:jc w:val="left"/>
        <w:rPr>
          <w:rFonts w:asciiTheme="majorEastAsia" w:eastAsiaTheme="majorEastAsia" w:hAnsiTheme="majorEastAsia"/>
          <w:sz w:val="24"/>
        </w:rPr>
      </w:pPr>
      <w:r w:rsidRPr="005C249E">
        <w:rPr>
          <w:rFonts w:asciiTheme="majorEastAsia" w:eastAsiaTheme="majorEastAsia" w:hAnsiTheme="majorEastAsia" w:hint="eastAsia"/>
          <w:sz w:val="24"/>
        </w:rPr>
        <w:t>（事業所の名称等）</w:t>
      </w:r>
    </w:p>
    <w:p w:rsidR="005C249E" w:rsidRPr="005C249E" w:rsidRDefault="005C249E" w:rsidP="005C249E">
      <w:pPr>
        <w:ind w:left="240" w:hangingChars="100" w:hanging="240"/>
        <w:jc w:val="left"/>
        <w:rPr>
          <w:rFonts w:asciiTheme="majorEastAsia" w:eastAsiaTheme="majorEastAsia" w:hAnsiTheme="majorEastAsia"/>
          <w:sz w:val="24"/>
        </w:rPr>
      </w:pPr>
      <w:r w:rsidRPr="005C249E">
        <w:rPr>
          <w:rFonts w:asciiTheme="majorEastAsia" w:eastAsiaTheme="majorEastAsia" w:hAnsiTheme="majorEastAsia" w:hint="eastAsia"/>
          <w:sz w:val="24"/>
        </w:rPr>
        <w:t>第３条　事業を行う事業所の名称及び所在地は、次のとおりとする。</w:t>
      </w:r>
    </w:p>
    <w:p w:rsidR="005C249E" w:rsidRPr="005C249E" w:rsidRDefault="005C249E" w:rsidP="005C249E">
      <w:pPr>
        <w:ind w:leftChars="100" w:left="210"/>
        <w:jc w:val="left"/>
        <w:rPr>
          <w:rFonts w:asciiTheme="majorEastAsia" w:eastAsiaTheme="majorEastAsia" w:hAnsiTheme="majorEastAsia"/>
          <w:sz w:val="24"/>
        </w:rPr>
      </w:pPr>
      <w:r w:rsidRPr="005C249E">
        <w:rPr>
          <w:rFonts w:asciiTheme="majorEastAsia" w:eastAsiaTheme="majorEastAsia" w:hAnsiTheme="majorEastAsia" w:hint="eastAsia"/>
          <w:sz w:val="24"/>
        </w:rPr>
        <w:t xml:space="preserve">名称　　</w:t>
      </w:r>
      <w:r>
        <w:rPr>
          <w:rFonts w:asciiTheme="majorEastAsia" w:eastAsiaTheme="majorEastAsia" w:hAnsiTheme="majorEastAsia" w:hint="eastAsia"/>
          <w:sz w:val="24"/>
        </w:rPr>
        <w:t>ヘルパーステーション○○</w:t>
      </w:r>
    </w:p>
    <w:p w:rsidR="005C249E" w:rsidRDefault="005C249E" w:rsidP="005C249E">
      <w:pPr>
        <w:ind w:leftChars="100" w:left="210"/>
        <w:jc w:val="left"/>
        <w:rPr>
          <w:rFonts w:asciiTheme="majorEastAsia" w:eastAsiaTheme="majorEastAsia" w:hAnsiTheme="majorEastAsia"/>
          <w:sz w:val="24"/>
        </w:rPr>
      </w:pPr>
      <w:r w:rsidRPr="005C249E">
        <w:rPr>
          <w:rFonts w:asciiTheme="majorEastAsia" w:eastAsiaTheme="majorEastAsia" w:hAnsiTheme="majorEastAsia" w:hint="eastAsia"/>
          <w:sz w:val="24"/>
        </w:rPr>
        <w:t xml:space="preserve">所在地　</w:t>
      </w:r>
      <w:r>
        <w:rPr>
          <w:rFonts w:asciiTheme="majorEastAsia" w:eastAsiaTheme="majorEastAsia" w:hAnsiTheme="majorEastAsia" w:hint="eastAsia"/>
          <w:sz w:val="24"/>
        </w:rPr>
        <w:t>長崎市○○町○番○号</w:t>
      </w:r>
    </w:p>
    <w:p w:rsidR="005C249E" w:rsidRDefault="00662266" w:rsidP="005C249E">
      <w:pPr>
        <w:jc w:val="left"/>
        <w:rPr>
          <w:rFonts w:asciiTheme="majorEastAsia" w:eastAsiaTheme="majorEastAsia" w:hAnsiTheme="majorEastAsia"/>
          <w:sz w:val="24"/>
        </w:rPr>
      </w:pPr>
      <w:r w:rsidRPr="00662266">
        <w:rPr>
          <w:rFonts w:asciiTheme="majorEastAsia" w:eastAsiaTheme="majorEastAsia" w:hAnsiTheme="majorEastAsia" w:hint="eastAsia"/>
          <w:noProof/>
          <w:sz w:val="24"/>
        </w:rPr>
        <mc:AlternateContent>
          <mc:Choice Requires="wps">
            <w:drawing>
              <wp:anchor distT="0" distB="0" distL="114300" distR="114300" simplePos="0" relativeHeight="251658240" behindDoc="0" locked="0" layoutInCell="1" allowOverlap="1" wp14:anchorId="463799E4" wp14:editId="5E179B9D">
                <wp:simplePos x="0" y="0"/>
                <wp:positionH relativeFrom="column">
                  <wp:posOffset>3219450</wp:posOffset>
                </wp:positionH>
                <wp:positionV relativeFrom="paragraph">
                  <wp:posOffset>9525</wp:posOffset>
                </wp:positionV>
                <wp:extent cx="2228850" cy="285750"/>
                <wp:effectExtent l="571500" t="0" r="19050" b="17145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285750"/>
                        </a:xfrm>
                        <a:prstGeom prst="wedgeRoundRectCallout">
                          <a:avLst>
                            <a:gd name="adj1" fmla="val -73702"/>
                            <a:gd name="adj2" fmla="val 94821"/>
                            <a:gd name="adj3" fmla="val 16667"/>
                          </a:avLst>
                        </a:prstGeom>
                        <a:solidFill>
                          <a:srgbClr val="FFFFFF"/>
                        </a:solidFill>
                        <a:ln w="9525">
                          <a:solidFill>
                            <a:srgbClr val="00B0F0"/>
                          </a:solidFill>
                          <a:miter lim="800000"/>
                          <a:headEnd/>
                          <a:tailEnd/>
                        </a:ln>
                      </wps:spPr>
                      <wps:txbx>
                        <w:txbxContent>
                          <w:p w:rsidR="00662266" w:rsidRPr="00255645" w:rsidRDefault="00662266" w:rsidP="00662266">
                            <w:pPr>
                              <w:rPr>
                                <w:rFonts w:asciiTheme="majorEastAsia" w:eastAsiaTheme="majorEastAsia" w:hAnsiTheme="majorEastAsia"/>
                              </w:rPr>
                            </w:pPr>
                            <w:r>
                              <w:rPr>
                                <w:rFonts w:asciiTheme="majorEastAsia" w:eastAsiaTheme="majorEastAsia" w:hAnsiTheme="majorEastAsia" w:hint="eastAsia"/>
                              </w:rPr>
                              <w:t>勤務表の</w:t>
                            </w:r>
                            <w:r>
                              <w:rPr>
                                <w:rFonts w:asciiTheme="majorEastAsia" w:eastAsiaTheme="majorEastAsia" w:hAnsiTheme="majorEastAsia"/>
                              </w:rPr>
                              <w:t>人数と</w:t>
                            </w:r>
                            <w:r>
                              <w:rPr>
                                <w:rFonts w:asciiTheme="majorEastAsia" w:eastAsiaTheme="majorEastAsia" w:hAnsiTheme="majorEastAsia" w:hint="eastAsia"/>
                              </w:rPr>
                              <w:t>合わせてください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799E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margin-left:253.5pt;margin-top:.75pt;width:175.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" adj="-5120,31281" strokecolor="#00b0f0">
                <v:textbox inset="5.85pt,.7pt,5.85pt,.7pt">
                  <w:txbxContent>
                    <w:p w:rsidR="00662266" w:rsidRPr="00255645" w:rsidRDefault="00662266" w:rsidP="00662266">
                      <w:pPr>
                        <w:rPr>
                          <w:rFonts w:asciiTheme="majorEastAsia" w:eastAsiaTheme="majorEastAsia" w:hAnsiTheme="majorEastAsia"/>
                        </w:rPr>
                      </w:pPr>
                      <w:r>
                        <w:rPr>
                          <w:rFonts w:asciiTheme="majorEastAsia" w:eastAsiaTheme="majorEastAsia" w:hAnsiTheme="majorEastAsia" w:hint="eastAsia"/>
                        </w:rPr>
                        <w:t>勤務表の</w:t>
                      </w:r>
                      <w:r>
                        <w:rPr>
                          <w:rFonts w:asciiTheme="majorEastAsia" w:eastAsiaTheme="majorEastAsia" w:hAnsiTheme="majorEastAsia"/>
                        </w:rPr>
                        <w:t>人数と</w:t>
                      </w:r>
                      <w:r>
                        <w:rPr>
                          <w:rFonts w:asciiTheme="majorEastAsia" w:eastAsiaTheme="majorEastAsia" w:hAnsiTheme="majorEastAsia" w:hint="eastAsia"/>
                        </w:rPr>
                        <w:t>合わせてください</w:t>
                      </w:r>
                    </w:p>
                  </w:txbxContent>
                </v:textbox>
              </v:shape>
            </w:pict>
          </mc:Fallback>
        </mc:AlternateContent>
      </w:r>
    </w:p>
    <w:p w:rsidR="005C249E" w:rsidRPr="005C249E" w:rsidRDefault="005C249E" w:rsidP="005C249E">
      <w:pPr>
        <w:ind w:firstLineChars="100" w:firstLine="240"/>
        <w:jc w:val="left"/>
        <w:rPr>
          <w:rFonts w:asciiTheme="majorEastAsia" w:eastAsiaTheme="majorEastAsia" w:hAnsiTheme="majorEastAsia"/>
          <w:sz w:val="24"/>
        </w:rPr>
      </w:pPr>
      <w:r w:rsidRPr="005C249E">
        <w:rPr>
          <w:rFonts w:asciiTheme="majorEastAsia" w:eastAsiaTheme="majorEastAsia" w:hAnsiTheme="majorEastAsia" w:hint="eastAsia"/>
          <w:sz w:val="24"/>
        </w:rPr>
        <w:t>（職員の職種、員数及び職務の内容）</w:t>
      </w:r>
    </w:p>
    <w:p w:rsidR="005C249E" w:rsidRPr="005C249E" w:rsidRDefault="005C249E" w:rsidP="005C249E">
      <w:pPr>
        <w:jc w:val="left"/>
        <w:rPr>
          <w:rFonts w:asciiTheme="majorEastAsia" w:eastAsiaTheme="majorEastAsia" w:hAnsiTheme="majorEastAsia"/>
          <w:sz w:val="24"/>
        </w:rPr>
      </w:pPr>
      <w:r w:rsidRPr="005C249E">
        <w:rPr>
          <w:rFonts w:asciiTheme="majorEastAsia" w:eastAsiaTheme="majorEastAsia" w:hAnsiTheme="majorEastAsia" w:hint="eastAsia"/>
          <w:sz w:val="24"/>
        </w:rPr>
        <w:t>第４条　事業所に勤務する</w:t>
      </w:r>
      <w:r w:rsidR="002D1C3E">
        <w:rPr>
          <w:rFonts w:asciiTheme="majorEastAsia" w:eastAsiaTheme="majorEastAsia" w:hAnsiTheme="majorEastAsia" w:hint="eastAsia"/>
          <w:sz w:val="24"/>
        </w:rPr>
        <w:t>職員の</w:t>
      </w:r>
      <w:r w:rsidRPr="005C249E">
        <w:rPr>
          <w:rFonts w:asciiTheme="majorEastAsia" w:eastAsiaTheme="majorEastAsia" w:hAnsiTheme="majorEastAsia" w:hint="eastAsia"/>
          <w:sz w:val="24"/>
        </w:rPr>
        <w:t>職種、員数及び職務の内容は次のとおりとする。</w:t>
      </w:r>
    </w:p>
    <w:p w:rsidR="005C249E" w:rsidRPr="005C249E" w:rsidRDefault="005C249E" w:rsidP="005C249E">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(1)</w:t>
      </w:r>
      <w:r w:rsidR="008B4C69">
        <w:rPr>
          <w:rFonts w:asciiTheme="majorEastAsia" w:eastAsiaTheme="majorEastAsia" w:hAnsiTheme="majorEastAsia" w:hint="eastAsia"/>
          <w:sz w:val="24"/>
        </w:rPr>
        <w:t xml:space="preserve">　</w:t>
      </w:r>
      <w:r w:rsidR="002D1C3E">
        <w:rPr>
          <w:rFonts w:asciiTheme="majorEastAsia" w:eastAsiaTheme="majorEastAsia" w:hAnsiTheme="majorEastAsia" w:hint="eastAsia"/>
          <w:sz w:val="24"/>
        </w:rPr>
        <w:t>管理者　１名（○○と兼務</w:t>
      </w:r>
      <w:r w:rsidRPr="005C249E">
        <w:rPr>
          <w:rFonts w:asciiTheme="majorEastAsia" w:eastAsiaTheme="majorEastAsia" w:hAnsiTheme="majorEastAsia" w:hint="eastAsia"/>
          <w:sz w:val="24"/>
        </w:rPr>
        <w:t>）</w:t>
      </w:r>
    </w:p>
    <w:p w:rsidR="005C249E" w:rsidRPr="005C249E" w:rsidRDefault="005C249E" w:rsidP="008B4C69">
      <w:pPr>
        <w:ind w:left="720" w:firstLineChars="150" w:firstLine="360"/>
        <w:jc w:val="left"/>
        <w:rPr>
          <w:rFonts w:asciiTheme="majorEastAsia" w:eastAsiaTheme="majorEastAsia" w:hAnsiTheme="majorEastAsia"/>
          <w:sz w:val="24"/>
        </w:rPr>
      </w:pPr>
      <w:r w:rsidRPr="005C249E">
        <w:rPr>
          <w:rFonts w:asciiTheme="majorEastAsia" w:eastAsiaTheme="majorEastAsia" w:hAnsiTheme="majorEastAsia" w:hint="eastAsia"/>
          <w:sz w:val="24"/>
        </w:rPr>
        <w:t>管理者は、事業所の従業者の管理及び業務の管理を一元的に行う。</w:t>
      </w:r>
    </w:p>
    <w:p w:rsidR="005C249E" w:rsidRDefault="005C249E" w:rsidP="005C249E">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(2)</w:t>
      </w:r>
      <w:r w:rsidR="008B4C69">
        <w:rPr>
          <w:rFonts w:asciiTheme="majorEastAsia" w:eastAsiaTheme="majorEastAsia" w:hAnsiTheme="majorEastAsia" w:hint="eastAsia"/>
          <w:sz w:val="24"/>
        </w:rPr>
        <w:t xml:space="preserve">　</w:t>
      </w:r>
      <w:r w:rsidRPr="005C249E">
        <w:rPr>
          <w:rFonts w:asciiTheme="majorEastAsia" w:eastAsiaTheme="majorEastAsia" w:hAnsiTheme="majorEastAsia" w:hint="eastAsia"/>
          <w:sz w:val="24"/>
        </w:rPr>
        <w:t>訪問事業責任者　○名（常勤</w:t>
      </w:r>
      <w:r w:rsidR="00E11AA0">
        <w:rPr>
          <w:rFonts w:asciiTheme="majorEastAsia" w:eastAsiaTheme="majorEastAsia" w:hAnsiTheme="majorEastAsia" w:hint="eastAsia"/>
          <w:sz w:val="24"/>
        </w:rPr>
        <w:t>○名、非常勤○名</w:t>
      </w:r>
      <w:r w:rsidRPr="005C249E">
        <w:rPr>
          <w:rFonts w:asciiTheme="majorEastAsia" w:eastAsiaTheme="majorEastAsia" w:hAnsiTheme="majorEastAsia" w:hint="eastAsia"/>
          <w:sz w:val="24"/>
        </w:rPr>
        <w:t>）</w:t>
      </w:r>
    </w:p>
    <w:p w:rsidR="00E11AA0" w:rsidRDefault="00E11AA0" w:rsidP="008B4C69">
      <w:pPr>
        <w:ind w:leftChars="100" w:left="810" w:hangingChars="250" w:hanging="60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8B4C69">
        <w:rPr>
          <w:rFonts w:asciiTheme="majorEastAsia" w:eastAsiaTheme="majorEastAsia" w:hAnsiTheme="majorEastAsia" w:hint="eastAsia"/>
          <w:sz w:val="24"/>
        </w:rPr>
        <w:t xml:space="preserve"> </w:t>
      </w:r>
      <w:r>
        <w:rPr>
          <w:rFonts w:asciiTheme="majorEastAsia" w:eastAsiaTheme="majorEastAsia" w:hAnsiTheme="majorEastAsia" w:hint="eastAsia"/>
          <w:sz w:val="24"/>
        </w:rPr>
        <w:t>訪問事業責任者は、事業所に対する指定</w:t>
      </w:r>
      <w:r w:rsidR="00D066CA" w:rsidRPr="001E4A86">
        <w:rPr>
          <w:rFonts w:asciiTheme="majorEastAsia" w:eastAsiaTheme="majorEastAsia" w:hAnsiTheme="majorEastAsia" w:hint="eastAsia"/>
          <w:sz w:val="24"/>
        </w:rPr>
        <w:t>生活援助サービス</w:t>
      </w:r>
      <w:r>
        <w:rPr>
          <w:rFonts w:asciiTheme="majorEastAsia" w:eastAsiaTheme="majorEastAsia" w:hAnsiTheme="majorEastAsia" w:hint="eastAsia"/>
          <w:sz w:val="24"/>
        </w:rPr>
        <w:t>の利用の申込みに係る調整、</w:t>
      </w:r>
      <w:r w:rsidRPr="00E11AA0">
        <w:rPr>
          <w:rFonts w:asciiTheme="majorEastAsia" w:eastAsiaTheme="majorEastAsia" w:hAnsiTheme="majorEastAsia" w:hint="eastAsia"/>
          <w:sz w:val="24"/>
        </w:rPr>
        <w:t>利用者の状態の変化及びサービスに関する意向</w:t>
      </w:r>
      <w:r>
        <w:rPr>
          <w:rFonts w:asciiTheme="majorEastAsia" w:eastAsiaTheme="majorEastAsia" w:hAnsiTheme="majorEastAsia" w:hint="eastAsia"/>
          <w:sz w:val="24"/>
        </w:rPr>
        <w:t>の</w:t>
      </w:r>
      <w:r w:rsidRPr="00E11AA0">
        <w:rPr>
          <w:rFonts w:asciiTheme="majorEastAsia" w:eastAsiaTheme="majorEastAsia" w:hAnsiTheme="majorEastAsia" w:hint="eastAsia"/>
          <w:sz w:val="24"/>
        </w:rPr>
        <w:t>定期的</w:t>
      </w:r>
      <w:r>
        <w:rPr>
          <w:rFonts w:asciiTheme="majorEastAsia" w:eastAsiaTheme="majorEastAsia" w:hAnsiTheme="majorEastAsia" w:hint="eastAsia"/>
          <w:sz w:val="24"/>
        </w:rPr>
        <w:t>な</w:t>
      </w:r>
      <w:r w:rsidRPr="00E11AA0">
        <w:rPr>
          <w:rFonts w:asciiTheme="majorEastAsia" w:eastAsiaTheme="majorEastAsia" w:hAnsiTheme="majorEastAsia" w:hint="eastAsia"/>
          <w:sz w:val="24"/>
        </w:rPr>
        <w:t>把握</w:t>
      </w:r>
      <w:r>
        <w:rPr>
          <w:rFonts w:asciiTheme="majorEastAsia" w:eastAsiaTheme="majorEastAsia" w:hAnsiTheme="majorEastAsia" w:hint="eastAsia"/>
          <w:sz w:val="24"/>
        </w:rPr>
        <w:t>等を行う。</w:t>
      </w:r>
    </w:p>
    <w:p w:rsidR="005C249E" w:rsidRPr="005C249E" w:rsidRDefault="00E11AA0" w:rsidP="00E11AA0">
      <w:pPr>
        <w:ind w:leftChars="100" w:left="69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(3)</w:t>
      </w:r>
      <w:r w:rsidR="008B4C69">
        <w:rPr>
          <w:rFonts w:asciiTheme="majorEastAsia" w:eastAsiaTheme="majorEastAsia" w:hAnsiTheme="majorEastAsia" w:hint="eastAsia"/>
          <w:sz w:val="24"/>
        </w:rPr>
        <w:t xml:space="preserve">　</w:t>
      </w:r>
      <w:r>
        <w:rPr>
          <w:rFonts w:asciiTheme="majorEastAsia" w:eastAsiaTheme="majorEastAsia" w:hAnsiTheme="majorEastAsia" w:hint="eastAsia"/>
          <w:sz w:val="24"/>
        </w:rPr>
        <w:t>従業者</w:t>
      </w:r>
      <w:r w:rsidR="005C249E" w:rsidRPr="005C249E">
        <w:rPr>
          <w:rFonts w:asciiTheme="majorEastAsia" w:eastAsiaTheme="majorEastAsia" w:hAnsiTheme="majorEastAsia" w:hint="eastAsia"/>
          <w:sz w:val="24"/>
        </w:rPr>
        <w:t xml:space="preserve">　○名（常勤</w:t>
      </w:r>
      <w:r>
        <w:rPr>
          <w:rFonts w:asciiTheme="majorEastAsia" w:eastAsiaTheme="majorEastAsia" w:hAnsiTheme="majorEastAsia" w:hint="eastAsia"/>
          <w:sz w:val="24"/>
        </w:rPr>
        <w:t>○名、非常勤○名</w:t>
      </w:r>
      <w:r w:rsidR="005C249E" w:rsidRPr="005C249E">
        <w:rPr>
          <w:rFonts w:asciiTheme="majorEastAsia" w:eastAsiaTheme="majorEastAsia" w:hAnsiTheme="majorEastAsia" w:hint="eastAsia"/>
          <w:sz w:val="24"/>
        </w:rPr>
        <w:t>）</w:t>
      </w:r>
    </w:p>
    <w:p w:rsidR="005C249E" w:rsidRDefault="005C249E" w:rsidP="008B4C69">
      <w:pPr>
        <w:ind w:leftChars="400" w:left="840" w:firstLineChars="100" w:firstLine="240"/>
        <w:jc w:val="left"/>
        <w:rPr>
          <w:rFonts w:asciiTheme="majorEastAsia" w:eastAsiaTheme="majorEastAsia" w:hAnsiTheme="majorEastAsia"/>
          <w:sz w:val="24"/>
        </w:rPr>
      </w:pPr>
      <w:r w:rsidRPr="005C249E">
        <w:rPr>
          <w:rFonts w:asciiTheme="majorEastAsia" w:eastAsiaTheme="majorEastAsia" w:hAnsiTheme="majorEastAsia" w:hint="eastAsia"/>
          <w:sz w:val="24"/>
        </w:rPr>
        <w:t>従業者は、指定</w:t>
      </w:r>
      <w:r w:rsidR="00D066CA" w:rsidRPr="001E4A86">
        <w:rPr>
          <w:rFonts w:asciiTheme="majorEastAsia" w:eastAsiaTheme="majorEastAsia" w:hAnsiTheme="majorEastAsia" w:hint="eastAsia"/>
          <w:sz w:val="24"/>
        </w:rPr>
        <w:t>生活援助サービス</w:t>
      </w:r>
      <w:r w:rsidRPr="005C249E">
        <w:rPr>
          <w:rFonts w:asciiTheme="majorEastAsia" w:eastAsiaTheme="majorEastAsia" w:hAnsiTheme="majorEastAsia" w:hint="eastAsia"/>
          <w:sz w:val="24"/>
        </w:rPr>
        <w:t>の提供に当たる。</w:t>
      </w:r>
    </w:p>
    <w:p w:rsidR="00E11AA0" w:rsidRPr="00392C6E" w:rsidRDefault="00E11AA0" w:rsidP="008B4C69">
      <w:pPr>
        <w:ind w:leftChars="100" w:left="810" w:hangingChars="250" w:hanging="600"/>
        <w:jc w:val="left"/>
        <w:rPr>
          <w:rFonts w:asciiTheme="majorEastAsia" w:eastAsiaTheme="majorEastAsia" w:hAnsiTheme="majorEastAsia"/>
          <w:sz w:val="24"/>
        </w:rPr>
      </w:pPr>
    </w:p>
    <w:p w:rsidR="00E11AA0" w:rsidRPr="00E11AA0" w:rsidRDefault="00E11AA0" w:rsidP="00E11AA0">
      <w:pPr>
        <w:ind w:firstLineChars="100" w:firstLine="240"/>
        <w:jc w:val="left"/>
        <w:rPr>
          <w:rFonts w:asciiTheme="majorEastAsia" w:eastAsiaTheme="majorEastAsia" w:hAnsiTheme="majorEastAsia"/>
          <w:sz w:val="24"/>
        </w:rPr>
      </w:pPr>
      <w:r w:rsidRPr="00E11AA0">
        <w:rPr>
          <w:rFonts w:asciiTheme="majorEastAsia" w:eastAsiaTheme="majorEastAsia" w:hAnsiTheme="majorEastAsia" w:hint="eastAsia"/>
          <w:sz w:val="24"/>
        </w:rPr>
        <w:t>（営業日及び営業時間）</w:t>
      </w:r>
    </w:p>
    <w:p w:rsidR="00E11AA0" w:rsidRPr="00E11AA0" w:rsidRDefault="00E11AA0" w:rsidP="00E11AA0">
      <w:pPr>
        <w:jc w:val="left"/>
        <w:rPr>
          <w:rFonts w:asciiTheme="majorEastAsia" w:eastAsiaTheme="majorEastAsia" w:hAnsiTheme="majorEastAsia"/>
          <w:sz w:val="24"/>
        </w:rPr>
      </w:pPr>
      <w:r w:rsidRPr="00E11AA0">
        <w:rPr>
          <w:rFonts w:asciiTheme="majorEastAsia" w:eastAsiaTheme="majorEastAsia" w:hAnsiTheme="majorEastAsia" w:hint="eastAsia"/>
          <w:sz w:val="24"/>
        </w:rPr>
        <w:t>第５条　指定</w:t>
      </w:r>
      <w:r w:rsidR="00D066CA" w:rsidRPr="001E4A86">
        <w:rPr>
          <w:rFonts w:asciiTheme="majorEastAsia" w:eastAsiaTheme="majorEastAsia" w:hAnsiTheme="majorEastAsia" w:hint="eastAsia"/>
          <w:sz w:val="24"/>
        </w:rPr>
        <w:t>生活援助サービス</w:t>
      </w:r>
      <w:r w:rsidRPr="001E4A86">
        <w:rPr>
          <w:rFonts w:asciiTheme="majorEastAsia" w:eastAsiaTheme="majorEastAsia" w:hAnsiTheme="majorEastAsia" w:hint="eastAsia"/>
          <w:sz w:val="24"/>
        </w:rPr>
        <w:t>の</w:t>
      </w:r>
      <w:r w:rsidRPr="00E11AA0">
        <w:rPr>
          <w:rFonts w:asciiTheme="majorEastAsia" w:eastAsiaTheme="majorEastAsia" w:hAnsiTheme="majorEastAsia" w:hint="eastAsia"/>
          <w:sz w:val="24"/>
        </w:rPr>
        <w:t>営業日及び営業時間は、次のとおりとする。</w:t>
      </w:r>
    </w:p>
    <w:p w:rsidR="00E11AA0" w:rsidRPr="00E11AA0" w:rsidRDefault="00E11AA0" w:rsidP="00E11AA0">
      <w:pPr>
        <w:ind w:leftChars="100" w:left="1410" w:hangingChars="500" w:hanging="1200"/>
        <w:jc w:val="left"/>
        <w:rPr>
          <w:rFonts w:asciiTheme="majorEastAsia" w:eastAsiaTheme="majorEastAsia" w:hAnsiTheme="majorEastAsia"/>
          <w:sz w:val="24"/>
        </w:rPr>
      </w:pPr>
      <w:r>
        <w:rPr>
          <w:rFonts w:asciiTheme="majorEastAsia" w:eastAsiaTheme="majorEastAsia" w:hAnsiTheme="majorEastAsia" w:hint="eastAsia"/>
          <w:sz w:val="24"/>
        </w:rPr>
        <w:t>(1)</w:t>
      </w:r>
      <w:r w:rsidR="008B4C69">
        <w:rPr>
          <w:rFonts w:asciiTheme="majorEastAsia" w:eastAsiaTheme="majorEastAsia" w:hAnsiTheme="majorEastAsia" w:hint="eastAsia"/>
          <w:sz w:val="24"/>
        </w:rPr>
        <w:t xml:space="preserve">  </w:t>
      </w:r>
      <w:r w:rsidR="002D1C3E">
        <w:rPr>
          <w:rFonts w:asciiTheme="majorEastAsia" w:eastAsiaTheme="majorEastAsia" w:hAnsiTheme="majorEastAsia" w:hint="eastAsia"/>
          <w:sz w:val="24"/>
        </w:rPr>
        <w:t>営業日　○曜日から○</w:t>
      </w:r>
      <w:r w:rsidR="00C107B5">
        <w:rPr>
          <w:rFonts w:asciiTheme="majorEastAsia" w:eastAsiaTheme="majorEastAsia" w:hAnsiTheme="majorEastAsia" w:hint="eastAsia"/>
          <w:sz w:val="24"/>
        </w:rPr>
        <w:t>曜日までとする。ただし、○月○日から○月○</w:t>
      </w:r>
      <w:r w:rsidRPr="00E11AA0">
        <w:rPr>
          <w:rFonts w:asciiTheme="majorEastAsia" w:eastAsiaTheme="majorEastAsia" w:hAnsiTheme="majorEastAsia" w:hint="eastAsia"/>
          <w:sz w:val="24"/>
        </w:rPr>
        <w:t>日までを除く。</w:t>
      </w:r>
    </w:p>
    <w:p w:rsidR="00E11AA0" w:rsidRDefault="00E11AA0" w:rsidP="00E11AA0">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(2)</w:t>
      </w:r>
      <w:r w:rsidR="008B4C69">
        <w:rPr>
          <w:rFonts w:asciiTheme="majorEastAsia" w:eastAsiaTheme="majorEastAsia" w:hAnsiTheme="majorEastAsia" w:hint="eastAsia"/>
          <w:sz w:val="24"/>
        </w:rPr>
        <w:t xml:space="preserve">  </w:t>
      </w:r>
      <w:r w:rsidRPr="00E11AA0">
        <w:rPr>
          <w:rFonts w:asciiTheme="majorEastAsia" w:eastAsiaTheme="majorEastAsia" w:hAnsiTheme="majorEastAsia" w:hint="eastAsia"/>
          <w:sz w:val="24"/>
        </w:rPr>
        <w:t>営業時間　午前</w:t>
      </w:r>
      <w:r w:rsidR="00C107B5">
        <w:rPr>
          <w:rFonts w:asciiTheme="majorEastAsia" w:eastAsiaTheme="majorEastAsia" w:hAnsiTheme="majorEastAsia" w:hint="eastAsia"/>
          <w:sz w:val="24"/>
        </w:rPr>
        <w:t>○</w:t>
      </w:r>
      <w:r w:rsidRPr="00E11AA0">
        <w:rPr>
          <w:rFonts w:asciiTheme="majorEastAsia" w:eastAsiaTheme="majorEastAsia" w:hAnsiTheme="majorEastAsia" w:hint="eastAsia"/>
          <w:sz w:val="24"/>
        </w:rPr>
        <w:t>時</w:t>
      </w:r>
      <w:r w:rsidR="00C107B5">
        <w:rPr>
          <w:rFonts w:asciiTheme="majorEastAsia" w:eastAsiaTheme="majorEastAsia" w:hAnsiTheme="majorEastAsia" w:hint="eastAsia"/>
          <w:sz w:val="24"/>
        </w:rPr>
        <w:t>○</w:t>
      </w:r>
      <w:r w:rsidRPr="00E11AA0">
        <w:rPr>
          <w:rFonts w:asciiTheme="majorEastAsia" w:eastAsiaTheme="majorEastAsia" w:hAnsiTheme="majorEastAsia" w:hint="eastAsia"/>
          <w:sz w:val="24"/>
        </w:rPr>
        <w:t>分から午後</w:t>
      </w:r>
      <w:r w:rsidR="00C107B5">
        <w:rPr>
          <w:rFonts w:asciiTheme="majorEastAsia" w:eastAsiaTheme="majorEastAsia" w:hAnsiTheme="majorEastAsia" w:hint="eastAsia"/>
          <w:sz w:val="24"/>
        </w:rPr>
        <w:t>○</w:t>
      </w:r>
      <w:r w:rsidRPr="00E11AA0">
        <w:rPr>
          <w:rFonts w:asciiTheme="majorEastAsia" w:eastAsiaTheme="majorEastAsia" w:hAnsiTheme="majorEastAsia" w:hint="eastAsia"/>
          <w:sz w:val="24"/>
        </w:rPr>
        <w:t>時</w:t>
      </w:r>
      <w:r w:rsidR="00C107B5">
        <w:rPr>
          <w:rFonts w:asciiTheme="majorEastAsia" w:eastAsiaTheme="majorEastAsia" w:hAnsiTheme="majorEastAsia" w:hint="eastAsia"/>
          <w:sz w:val="24"/>
        </w:rPr>
        <w:t>○</w:t>
      </w:r>
      <w:r w:rsidRPr="00E11AA0">
        <w:rPr>
          <w:rFonts w:asciiTheme="majorEastAsia" w:eastAsiaTheme="majorEastAsia" w:hAnsiTheme="majorEastAsia" w:hint="eastAsia"/>
          <w:sz w:val="24"/>
        </w:rPr>
        <w:t>分までとする。</w:t>
      </w:r>
    </w:p>
    <w:p w:rsidR="00E11AA0" w:rsidRPr="00BD74C6" w:rsidRDefault="004D3B69" w:rsidP="00BD74C6">
      <w:pPr>
        <w:jc w:val="right"/>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66944" behindDoc="0" locked="0" layoutInCell="1" allowOverlap="1">
                <wp:simplePos x="0" y="0"/>
                <wp:positionH relativeFrom="column">
                  <wp:posOffset>4105275</wp:posOffset>
                </wp:positionH>
                <wp:positionV relativeFrom="paragraph">
                  <wp:posOffset>1790700</wp:posOffset>
                </wp:positionV>
                <wp:extent cx="2057400" cy="571500"/>
                <wp:effectExtent l="7620" t="5080" r="11430" b="18542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wedgeRoundRectCallout">
                          <a:avLst>
                            <a:gd name="adj1" fmla="val -2560"/>
                            <a:gd name="adj2" fmla="val 78667"/>
                            <a:gd name="adj3" fmla="val 16667"/>
                          </a:avLst>
                        </a:prstGeom>
                        <a:solidFill>
                          <a:srgbClr val="FFFFFF"/>
                        </a:solidFill>
                        <a:ln w="9525">
                          <a:solidFill>
                            <a:srgbClr val="00B0F0"/>
                          </a:solidFill>
                          <a:miter lim="800000"/>
                          <a:headEnd/>
                          <a:tailEnd/>
                        </a:ln>
                      </wps:spPr>
                      <wps:txbx>
                        <w:txbxContent>
                          <w:p w:rsidR="004D3B69" w:rsidRDefault="004D3B69" w:rsidP="004D3B69">
                            <w:r>
                              <w:rPr>
                                <w:rFonts w:hint="eastAsia"/>
                              </w:rPr>
                              <w:t>定款において、本事業についての記載がある条文を記載してください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 o:spid="_x0000_s1027" type="#_x0000_t62" style="position:absolute;left:0;text-align:left;margin-left:323.25pt;margin-top:141pt;width:162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" adj="10247,27792" strokecolor="#00b0f0">
                <v:textbox inset="5.85pt,.7pt,5.85pt,.7pt">
                  <w:txbxContent>
                    <w:p w:rsidR="004D3B69" w:rsidRDefault="004D3B69" w:rsidP="004D3B69">
                      <w:r>
                        <w:rPr>
                          <w:rFonts w:hint="eastAsia"/>
                        </w:rPr>
                        <w:t>定款において、本事業についての記載がある条文を記載してください</w:t>
                      </w:r>
                    </w:p>
                  </w:txbxContent>
                </v:textbox>
              </v:shape>
            </w:pict>
          </mc:Fallback>
        </mc:AlternateContent>
      </w:r>
    </w:p>
    <w:p w:rsidR="00E11AA0" w:rsidRPr="00E11AA0" w:rsidRDefault="00E11AA0" w:rsidP="00E11AA0">
      <w:pPr>
        <w:ind w:firstLineChars="100" w:firstLine="240"/>
        <w:jc w:val="left"/>
        <w:rPr>
          <w:rFonts w:asciiTheme="majorEastAsia" w:eastAsiaTheme="majorEastAsia" w:hAnsiTheme="majorEastAsia"/>
          <w:sz w:val="24"/>
        </w:rPr>
      </w:pPr>
      <w:r w:rsidRPr="00E11AA0">
        <w:rPr>
          <w:rFonts w:asciiTheme="majorEastAsia" w:eastAsiaTheme="majorEastAsia" w:hAnsiTheme="majorEastAsia" w:hint="eastAsia"/>
          <w:sz w:val="24"/>
        </w:rPr>
        <w:t>（</w:t>
      </w:r>
      <w:r w:rsidR="003901F8" w:rsidRPr="001E4A86">
        <w:rPr>
          <w:rFonts w:asciiTheme="majorEastAsia" w:eastAsiaTheme="majorEastAsia" w:hAnsiTheme="majorEastAsia" w:hint="eastAsia"/>
          <w:sz w:val="24"/>
        </w:rPr>
        <w:t>生活援助サービス</w:t>
      </w:r>
      <w:r w:rsidRPr="00E11AA0">
        <w:rPr>
          <w:rFonts w:asciiTheme="majorEastAsia" w:eastAsiaTheme="majorEastAsia" w:hAnsiTheme="majorEastAsia" w:hint="eastAsia"/>
          <w:sz w:val="24"/>
        </w:rPr>
        <w:t>の内容及び利用料等）</w:t>
      </w:r>
    </w:p>
    <w:p w:rsidR="00E11AA0" w:rsidRPr="00E11AA0" w:rsidRDefault="004D3B69" w:rsidP="00E11AA0">
      <w:pPr>
        <w:ind w:left="240" w:hangingChars="100" w:hanging="240"/>
        <w:jc w:val="left"/>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73088" behindDoc="0" locked="0" layoutInCell="1" allowOverlap="1" wp14:anchorId="589C4144" wp14:editId="7D80B3FA">
                <wp:simplePos x="0" y="0"/>
                <wp:positionH relativeFrom="column">
                  <wp:posOffset>80010</wp:posOffset>
                </wp:positionH>
                <wp:positionV relativeFrom="paragraph">
                  <wp:posOffset>488315</wp:posOffset>
                </wp:positionV>
                <wp:extent cx="5048250" cy="304800"/>
                <wp:effectExtent l="0" t="38100" r="495300" b="1905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304800"/>
                        </a:xfrm>
                        <a:prstGeom prst="wedgeRoundRectCallout">
                          <a:avLst>
                            <a:gd name="adj1" fmla="val 58428"/>
                            <a:gd name="adj2" fmla="val -58144"/>
                            <a:gd name="adj3" fmla="val 16667"/>
                          </a:avLst>
                        </a:prstGeom>
                        <a:solidFill>
                          <a:srgbClr val="FFFFFF"/>
                        </a:solidFill>
                        <a:ln w="9525">
                          <a:solidFill>
                            <a:srgbClr val="00B0F0"/>
                          </a:solidFill>
                          <a:miter lim="800000"/>
                          <a:headEnd/>
                          <a:tailEnd/>
                        </a:ln>
                      </wps:spPr>
                      <wps:txbx>
                        <w:txbxContent>
                          <w:p w:rsidR="004D3B69" w:rsidRPr="00255645" w:rsidRDefault="004D3B69" w:rsidP="004D3B69">
                            <w:pPr>
                              <w:rPr>
                                <w:rFonts w:asciiTheme="majorEastAsia" w:eastAsiaTheme="majorEastAsia" w:hAnsiTheme="majorEastAsia"/>
                              </w:rPr>
                            </w:pPr>
                            <w:r w:rsidRPr="00255645">
                              <w:rPr>
                                <w:rFonts w:asciiTheme="majorEastAsia" w:eastAsiaTheme="majorEastAsia" w:hAnsiTheme="majorEastAsia" w:hint="eastAsia"/>
                              </w:rPr>
                              <w:t>総合事業は長崎市が</w:t>
                            </w:r>
                            <w:r w:rsidRPr="00255645">
                              <w:rPr>
                                <w:rFonts w:asciiTheme="majorEastAsia" w:eastAsiaTheme="majorEastAsia" w:hAnsiTheme="majorEastAsia"/>
                              </w:rPr>
                              <w:t>利用料を定めています。</w:t>
                            </w:r>
                            <w:r w:rsidRPr="00255645">
                              <w:rPr>
                                <w:rFonts w:asciiTheme="majorEastAsia" w:eastAsiaTheme="majorEastAsia" w:hAnsiTheme="majorEastAsia" w:hint="eastAsia"/>
                              </w:rPr>
                              <w:t>「長崎市が</w:t>
                            </w:r>
                            <w:r w:rsidRPr="00255645">
                              <w:rPr>
                                <w:rFonts w:asciiTheme="majorEastAsia" w:eastAsiaTheme="majorEastAsia" w:hAnsiTheme="majorEastAsia"/>
                              </w:rPr>
                              <w:t>定める額</w:t>
                            </w:r>
                            <w:r w:rsidRPr="00255645">
                              <w:rPr>
                                <w:rFonts w:asciiTheme="majorEastAsia" w:eastAsiaTheme="majorEastAsia" w:hAnsiTheme="majorEastAsia" w:hint="eastAsia"/>
                              </w:rPr>
                              <w:t>」でも</w:t>
                            </w:r>
                            <w:r w:rsidRPr="00255645">
                              <w:rPr>
                                <w:rFonts w:asciiTheme="majorEastAsia" w:eastAsiaTheme="majorEastAsia" w:hAnsiTheme="majorEastAsia"/>
                              </w:rPr>
                              <w:t>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C4144" id="角丸四角形吹き出し 3" o:spid="_x0000_s1028" type="#_x0000_t62" style="position:absolute;left:0;text-align:left;margin-left:6.3pt;margin-top:38.45pt;width:397.5pt;height: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" adj="23420,-1759" strokecolor="#00b0f0">
                <v:textbox inset="5.85pt,.7pt,5.85pt,.7pt">
                  <w:txbxContent>
                    <w:p w:rsidR="004D3B69" w:rsidRPr="00255645" w:rsidRDefault="004D3B69" w:rsidP="004D3B69">
                      <w:pPr>
                        <w:rPr>
                          <w:rFonts w:asciiTheme="majorEastAsia" w:eastAsiaTheme="majorEastAsia" w:hAnsiTheme="majorEastAsia"/>
                        </w:rPr>
                      </w:pPr>
                      <w:r w:rsidRPr="00255645">
                        <w:rPr>
                          <w:rFonts w:asciiTheme="majorEastAsia" w:eastAsiaTheme="majorEastAsia" w:hAnsiTheme="majorEastAsia" w:hint="eastAsia"/>
                        </w:rPr>
                        <w:t>総合事業は長崎市が</w:t>
                      </w:r>
                      <w:r w:rsidRPr="00255645">
                        <w:rPr>
                          <w:rFonts w:asciiTheme="majorEastAsia" w:eastAsiaTheme="majorEastAsia" w:hAnsiTheme="majorEastAsia"/>
                        </w:rPr>
                        <w:t>利用料を定めています。</w:t>
                      </w:r>
                      <w:r w:rsidRPr="00255645">
                        <w:rPr>
                          <w:rFonts w:asciiTheme="majorEastAsia" w:eastAsiaTheme="majorEastAsia" w:hAnsiTheme="majorEastAsia" w:hint="eastAsia"/>
                        </w:rPr>
                        <w:t>「長崎市が</w:t>
                      </w:r>
                      <w:r w:rsidRPr="00255645">
                        <w:rPr>
                          <w:rFonts w:asciiTheme="majorEastAsia" w:eastAsiaTheme="majorEastAsia" w:hAnsiTheme="majorEastAsia"/>
                        </w:rPr>
                        <w:t>定める額</w:t>
                      </w:r>
                      <w:r w:rsidRPr="00255645">
                        <w:rPr>
                          <w:rFonts w:asciiTheme="majorEastAsia" w:eastAsiaTheme="majorEastAsia" w:hAnsiTheme="majorEastAsia" w:hint="eastAsia"/>
                        </w:rPr>
                        <w:t>」でも</w:t>
                      </w:r>
                      <w:r w:rsidRPr="00255645">
                        <w:rPr>
                          <w:rFonts w:asciiTheme="majorEastAsia" w:eastAsiaTheme="majorEastAsia" w:hAnsiTheme="majorEastAsia"/>
                        </w:rPr>
                        <w:t>構いません</w:t>
                      </w:r>
                    </w:p>
                  </w:txbxContent>
                </v:textbox>
              </v:shape>
            </w:pict>
          </mc:Fallback>
        </mc:AlternateContent>
      </w:r>
      <w:r w:rsidR="00E11AA0" w:rsidRPr="00E11AA0">
        <w:rPr>
          <w:rFonts w:asciiTheme="majorEastAsia" w:eastAsiaTheme="majorEastAsia" w:hAnsiTheme="majorEastAsia" w:hint="eastAsia"/>
          <w:sz w:val="24"/>
        </w:rPr>
        <w:t>第</w:t>
      </w:r>
      <w:r w:rsidR="00E11AA0">
        <w:rPr>
          <w:rFonts w:asciiTheme="majorEastAsia" w:eastAsiaTheme="majorEastAsia" w:hAnsiTheme="majorEastAsia" w:hint="eastAsia"/>
          <w:sz w:val="24"/>
        </w:rPr>
        <w:t>６</w:t>
      </w:r>
      <w:r w:rsidR="00E11AA0" w:rsidRPr="00E11AA0">
        <w:rPr>
          <w:rFonts w:asciiTheme="majorEastAsia" w:eastAsiaTheme="majorEastAsia" w:hAnsiTheme="majorEastAsia" w:hint="eastAsia"/>
          <w:sz w:val="24"/>
        </w:rPr>
        <w:t>条　指定</w:t>
      </w:r>
      <w:r w:rsidR="00D066CA" w:rsidRPr="001E4A86">
        <w:rPr>
          <w:rFonts w:asciiTheme="majorEastAsia" w:eastAsiaTheme="majorEastAsia" w:hAnsiTheme="majorEastAsia" w:hint="eastAsia"/>
          <w:sz w:val="24"/>
        </w:rPr>
        <w:t>生活援助サービス</w:t>
      </w:r>
      <w:r w:rsidR="00E11AA0" w:rsidRPr="00E11AA0">
        <w:rPr>
          <w:rFonts w:asciiTheme="majorEastAsia" w:eastAsiaTheme="majorEastAsia" w:hAnsiTheme="majorEastAsia" w:hint="eastAsia"/>
          <w:sz w:val="24"/>
        </w:rPr>
        <w:t>の内容は次のとおりとし、指定</w:t>
      </w:r>
      <w:r w:rsidR="00D066CA" w:rsidRPr="001E4A86">
        <w:rPr>
          <w:rFonts w:asciiTheme="majorEastAsia" w:eastAsiaTheme="majorEastAsia" w:hAnsiTheme="majorEastAsia" w:hint="eastAsia"/>
          <w:sz w:val="24"/>
        </w:rPr>
        <w:t>生活援助サービス</w:t>
      </w:r>
      <w:r w:rsidR="00E11AA0" w:rsidRPr="00E11AA0">
        <w:rPr>
          <w:rFonts w:asciiTheme="majorEastAsia" w:eastAsiaTheme="majorEastAsia" w:hAnsiTheme="majorEastAsia" w:hint="eastAsia"/>
          <w:sz w:val="24"/>
        </w:rPr>
        <w:t>を提供した場合の利用料の額は</w:t>
      </w:r>
      <w:r w:rsidR="00E11AA0" w:rsidRPr="00EC4577">
        <w:rPr>
          <w:rFonts w:asciiTheme="majorEastAsia" w:eastAsiaTheme="majorEastAsia" w:hAnsiTheme="majorEastAsia" w:hint="eastAsia"/>
          <w:sz w:val="24"/>
        </w:rPr>
        <w:t>、</w:t>
      </w:r>
      <w:r w:rsidR="003901F8" w:rsidRPr="004D3B69">
        <w:rPr>
          <w:rFonts w:ascii="ＭＳ ゴシック" w:eastAsia="ＭＳ ゴシック" w:hAnsi="ＭＳ ゴシック" w:hint="eastAsia"/>
          <w:b/>
          <w:color w:val="FF0000"/>
          <w:kern w:val="0"/>
          <w:sz w:val="24"/>
        </w:rPr>
        <w:t>長崎市介護予防・生活支援サービス事業</w:t>
      </w:r>
      <w:r w:rsidR="00C46A70" w:rsidRPr="004D3B69">
        <w:rPr>
          <w:rFonts w:ascii="ＭＳ ゴシック" w:eastAsia="ＭＳ ゴシック" w:hAnsi="ＭＳ ゴシック" w:hint="eastAsia"/>
          <w:b/>
          <w:color w:val="FF0000"/>
          <w:kern w:val="0"/>
          <w:sz w:val="24"/>
        </w:rPr>
        <w:t>実施要綱</w:t>
      </w:r>
      <w:r w:rsidR="0033777D" w:rsidRPr="004D3B69">
        <w:rPr>
          <w:rFonts w:asciiTheme="majorEastAsia" w:eastAsiaTheme="majorEastAsia" w:hAnsiTheme="majorEastAsia" w:hint="eastAsia"/>
          <w:b/>
          <w:color w:val="FF0000"/>
          <w:sz w:val="24"/>
        </w:rPr>
        <w:t>の</w:t>
      </w:r>
      <w:r w:rsidR="00C46A70" w:rsidRPr="004D3B69">
        <w:rPr>
          <w:rFonts w:asciiTheme="majorEastAsia" w:eastAsiaTheme="majorEastAsia" w:hAnsiTheme="majorEastAsia" w:hint="eastAsia"/>
          <w:b/>
          <w:color w:val="FF0000"/>
          <w:sz w:val="24"/>
        </w:rPr>
        <w:t>定める</w:t>
      </w:r>
      <w:r w:rsidR="00E11AA0" w:rsidRPr="004D3B69">
        <w:rPr>
          <w:rFonts w:asciiTheme="majorEastAsia" w:eastAsiaTheme="majorEastAsia" w:hAnsiTheme="majorEastAsia" w:hint="eastAsia"/>
          <w:b/>
          <w:color w:val="FF0000"/>
          <w:sz w:val="24"/>
        </w:rPr>
        <w:t>額</w:t>
      </w:r>
      <w:r w:rsidR="00E11AA0" w:rsidRPr="00E11AA0">
        <w:rPr>
          <w:rFonts w:asciiTheme="majorEastAsia" w:eastAsiaTheme="majorEastAsia" w:hAnsiTheme="majorEastAsia" w:hint="eastAsia"/>
          <w:sz w:val="24"/>
        </w:rPr>
        <w:t>と</w:t>
      </w:r>
      <w:r w:rsidR="00E11AA0" w:rsidRPr="00E11AA0">
        <w:rPr>
          <w:rFonts w:asciiTheme="majorEastAsia" w:eastAsiaTheme="majorEastAsia" w:hAnsiTheme="majorEastAsia" w:hint="eastAsia"/>
          <w:sz w:val="24"/>
        </w:rPr>
        <w:lastRenderedPageBreak/>
        <w:t>し、当該指定</w:t>
      </w:r>
      <w:r w:rsidR="00D066CA" w:rsidRPr="001E4A86">
        <w:rPr>
          <w:rFonts w:asciiTheme="majorEastAsia" w:eastAsiaTheme="majorEastAsia" w:hAnsiTheme="majorEastAsia" w:hint="eastAsia"/>
          <w:sz w:val="24"/>
        </w:rPr>
        <w:t>生活援助サービス</w:t>
      </w:r>
      <w:r w:rsidR="00E11AA0" w:rsidRPr="001E4A86">
        <w:rPr>
          <w:rFonts w:asciiTheme="majorEastAsia" w:eastAsiaTheme="majorEastAsia" w:hAnsiTheme="majorEastAsia" w:hint="eastAsia"/>
          <w:sz w:val="24"/>
        </w:rPr>
        <w:t>が</w:t>
      </w:r>
      <w:r w:rsidR="00E11AA0" w:rsidRPr="004D3B69">
        <w:rPr>
          <w:rFonts w:asciiTheme="majorEastAsia" w:eastAsiaTheme="majorEastAsia" w:hAnsiTheme="majorEastAsia" w:hint="eastAsia"/>
          <w:b/>
          <w:color w:val="FF0000"/>
          <w:sz w:val="24"/>
        </w:rPr>
        <w:t>法定代理受領サービスであるときは、利用者の介護保険負担割合証に記載された割合に応じた額</w:t>
      </w:r>
      <w:r w:rsidR="00E11AA0" w:rsidRPr="00E11AA0">
        <w:rPr>
          <w:rFonts w:asciiTheme="majorEastAsia" w:eastAsiaTheme="majorEastAsia" w:hAnsiTheme="majorEastAsia" w:hint="eastAsia"/>
          <w:sz w:val="24"/>
        </w:rPr>
        <w:t>とする。</w:t>
      </w:r>
    </w:p>
    <w:p w:rsidR="00E11AA0" w:rsidRDefault="004D3B69" w:rsidP="00F91736">
      <w:pPr>
        <w:ind w:firstLineChars="100" w:firstLine="240"/>
        <w:jc w:val="left"/>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78208" behindDoc="0" locked="0" layoutInCell="1" allowOverlap="1" wp14:anchorId="5BE8BDE0" wp14:editId="0AC91185">
                <wp:simplePos x="0" y="0"/>
                <wp:positionH relativeFrom="column">
                  <wp:posOffset>2727960</wp:posOffset>
                </wp:positionH>
                <wp:positionV relativeFrom="paragraph">
                  <wp:posOffset>69215</wp:posOffset>
                </wp:positionV>
                <wp:extent cx="2905125" cy="295275"/>
                <wp:effectExtent l="457200" t="76200" r="28575" b="2857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295275"/>
                        </a:xfrm>
                        <a:prstGeom prst="wedgeRoundRectCallout">
                          <a:avLst>
                            <a:gd name="adj1" fmla="val -64352"/>
                            <a:gd name="adj2" fmla="val -64153"/>
                            <a:gd name="adj3" fmla="val 16667"/>
                          </a:avLst>
                        </a:prstGeom>
                        <a:solidFill>
                          <a:srgbClr val="FFFFFF"/>
                        </a:solidFill>
                        <a:ln w="9525">
                          <a:solidFill>
                            <a:srgbClr val="00B0F0"/>
                          </a:solidFill>
                          <a:miter lim="800000"/>
                          <a:headEnd/>
                          <a:tailEnd/>
                        </a:ln>
                      </wps:spPr>
                      <wps:txbx>
                        <w:txbxContent>
                          <w:p w:rsidR="004D3B69" w:rsidRPr="00255645" w:rsidRDefault="004D3B69" w:rsidP="004D3B69">
                            <w:pPr>
                              <w:rPr>
                                <w:rFonts w:asciiTheme="majorEastAsia" w:eastAsiaTheme="majorEastAsia" w:hAnsiTheme="majorEastAsia"/>
                              </w:rPr>
                            </w:pPr>
                            <w:r w:rsidRPr="00255645">
                              <w:rPr>
                                <w:rFonts w:asciiTheme="majorEastAsia" w:eastAsiaTheme="majorEastAsia" w:hAnsiTheme="majorEastAsia" w:hint="eastAsia"/>
                              </w:rPr>
                              <w:t>「1割または</w:t>
                            </w:r>
                            <w:r w:rsidRPr="00255645">
                              <w:rPr>
                                <w:rFonts w:asciiTheme="majorEastAsia" w:eastAsiaTheme="majorEastAsia" w:hAnsiTheme="majorEastAsia"/>
                              </w:rPr>
                              <w:t>2割</w:t>
                            </w:r>
                            <w:r w:rsidRPr="00255645">
                              <w:rPr>
                                <w:rFonts w:asciiTheme="majorEastAsia" w:eastAsiaTheme="majorEastAsia" w:hAnsiTheme="majorEastAsia" w:hint="eastAsia"/>
                              </w:rPr>
                              <w:t>」</w:t>
                            </w:r>
                            <w:r w:rsidRPr="00255645">
                              <w:rPr>
                                <w:rFonts w:asciiTheme="majorEastAsia" w:eastAsiaTheme="majorEastAsia" w:hAnsiTheme="majorEastAsia"/>
                              </w:rPr>
                              <w:t>の書き方でも構いません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8BDE0" id="角丸四角形吹き出し 4" o:spid="_x0000_s1029" type="#_x0000_t62" style="position:absolute;left:0;text-align:left;margin-left:214.8pt;margin-top:5.45pt;width:228.75pt;height:23.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" adj="-3100,-3057" strokecolor="#00b0f0">
                <v:textbox inset="5.85pt,.7pt,5.85pt,.7pt">
                  <w:txbxContent>
                    <w:p w:rsidR="004D3B69" w:rsidRPr="00255645" w:rsidRDefault="004D3B69" w:rsidP="004D3B69">
                      <w:pPr>
                        <w:rPr>
                          <w:rFonts w:asciiTheme="majorEastAsia" w:eastAsiaTheme="majorEastAsia" w:hAnsiTheme="majorEastAsia"/>
                        </w:rPr>
                      </w:pPr>
                      <w:r w:rsidRPr="00255645">
                        <w:rPr>
                          <w:rFonts w:asciiTheme="majorEastAsia" w:eastAsiaTheme="majorEastAsia" w:hAnsiTheme="majorEastAsia" w:hint="eastAsia"/>
                        </w:rPr>
                        <w:t>「1割または</w:t>
                      </w:r>
                      <w:r w:rsidRPr="00255645">
                        <w:rPr>
                          <w:rFonts w:asciiTheme="majorEastAsia" w:eastAsiaTheme="majorEastAsia" w:hAnsiTheme="majorEastAsia"/>
                        </w:rPr>
                        <w:t>2割</w:t>
                      </w:r>
                      <w:r w:rsidRPr="00255645">
                        <w:rPr>
                          <w:rFonts w:asciiTheme="majorEastAsia" w:eastAsiaTheme="majorEastAsia" w:hAnsiTheme="majorEastAsia" w:hint="eastAsia"/>
                        </w:rPr>
                        <w:t>」</w:t>
                      </w:r>
                      <w:r w:rsidRPr="00255645">
                        <w:rPr>
                          <w:rFonts w:asciiTheme="majorEastAsia" w:eastAsiaTheme="majorEastAsia" w:hAnsiTheme="majorEastAsia"/>
                        </w:rPr>
                        <w:t>の書き方でも構いません</w:t>
                      </w:r>
                    </w:p>
                  </w:txbxContent>
                </v:textbox>
              </v:shape>
            </w:pict>
          </mc:Fallback>
        </mc:AlternateContent>
      </w:r>
      <w:r w:rsidR="00F91736">
        <w:rPr>
          <w:rFonts w:asciiTheme="majorEastAsia" w:eastAsiaTheme="majorEastAsia" w:hAnsiTheme="majorEastAsia" w:hint="eastAsia"/>
          <w:sz w:val="24"/>
        </w:rPr>
        <w:t>(1)</w:t>
      </w:r>
      <w:r w:rsidR="008B4C69">
        <w:rPr>
          <w:rFonts w:asciiTheme="majorEastAsia" w:eastAsiaTheme="majorEastAsia" w:hAnsiTheme="majorEastAsia" w:hint="eastAsia"/>
          <w:sz w:val="24"/>
        </w:rPr>
        <w:t xml:space="preserve">  </w:t>
      </w:r>
      <w:r w:rsidR="00E11AA0" w:rsidRPr="00E11AA0">
        <w:rPr>
          <w:rFonts w:asciiTheme="majorEastAsia" w:eastAsiaTheme="majorEastAsia" w:hAnsiTheme="majorEastAsia" w:hint="eastAsia"/>
          <w:sz w:val="24"/>
        </w:rPr>
        <w:t>生活援助</w:t>
      </w:r>
    </w:p>
    <w:p w:rsidR="00F91736" w:rsidRDefault="00F91736" w:rsidP="00F91736">
      <w:pPr>
        <w:jc w:val="left"/>
        <w:rPr>
          <w:rFonts w:asciiTheme="majorEastAsia" w:eastAsiaTheme="majorEastAsia" w:hAnsiTheme="majorEastAsia"/>
          <w:sz w:val="24"/>
        </w:rPr>
      </w:pPr>
    </w:p>
    <w:p w:rsidR="00F91736" w:rsidRPr="00F91736" w:rsidRDefault="00F91736" w:rsidP="00F91736">
      <w:pPr>
        <w:ind w:firstLineChars="100" w:firstLine="240"/>
        <w:jc w:val="left"/>
        <w:rPr>
          <w:rFonts w:asciiTheme="majorEastAsia" w:eastAsiaTheme="majorEastAsia" w:hAnsiTheme="majorEastAsia"/>
          <w:sz w:val="24"/>
        </w:rPr>
      </w:pPr>
      <w:r w:rsidRPr="00F91736">
        <w:rPr>
          <w:rFonts w:asciiTheme="majorEastAsia" w:eastAsiaTheme="majorEastAsia" w:hAnsiTheme="majorEastAsia" w:hint="eastAsia"/>
          <w:sz w:val="24"/>
        </w:rPr>
        <w:t>（通常の事業の実施地域）</w:t>
      </w:r>
    </w:p>
    <w:p w:rsidR="00E11AA0" w:rsidRDefault="00F91736" w:rsidP="00F91736">
      <w:pPr>
        <w:jc w:val="left"/>
        <w:rPr>
          <w:rFonts w:asciiTheme="majorEastAsia" w:eastAsiaTheme="majorEastAsia" w:hAnsiTheme="majorEastAsia"/>
          <w:sz w:val="24"/>
        </w:rPr>
      </w:pPr>
      <w:r w:rsidRPr="00F91736">
        <w:rPr>
          <w:rFonts w:asciiTheme="majorEastAsia" w:eastAsiaTheme="majorEastAsia" w:hAnsiTheme="majorEastAsia" w:hint="eastAsia"/>
          <w:sz w:val="24"/>
        </w:rPr>
        <w:t>第</w:t>
      </w:r>
      <w:r>
        <w:rPr>
          <w:rFonts w:asciiTheme="majorEastAsia" w:eastAsiaTheme="majorEastAsia" w:hAnsiTheme="majorEastAsia" w:hint="eastAsia"/>
          <w:sz w:val="24"/>
        </w:rPr>
        <w:t>７</w:t>
      </w:r>
      <w:r w:rsidRPr="00F91736">
        <w:rPr>
          <w:rFonts w:asciiTheme="majorEastAsia" w:eastAsiaTheme="majorEastAsia" w:hAnsiTheme="majorEastAsia" w:hint="eastAsia"/>
          <w:sz w:val="24"/>
        </w:rPr>
        <w:t>条　通常の事業の実施地域は、○○</w:t>
      </w:r>
      <w:r>
        <w:rPr>
          <w:rFonts w:asciiTheme="majorEastAsia" w:eastAsiaTheme="majorEastAsia" w:hAnsiTheme="majorEastAsia" w:hint="eastAsia"/>
          <w:sz w:val="24"/>
        </w:rPr>
        <w:t>町</w:t>
      </w:r>
      <w:r w:rsidRPr="00F91736">
        <w:rPr>
          <w:rFonts w:asciiTheme="majorEastAsia" w:eastAsiaTheme="majorEastAsia" w:hAnsiTheme="majorEastAsia" w:hint="eastAsia"/>
          <w:sz w:val="24"/>
        </w:rPr>
        <w:t>、</w:t>
      </w:r>
      <w:r>
        <w:rPr>
          <w:rFonts w:asciiTheme="majorEastAsia" w:eastAsiaTheme="majorEastAsia" w:hAnsiTheme="majorEastAsia" w:hint="eastAsia"/>
          <w:sz w:val="24"/>
        </w:rPr>
        <w:t>○○町</w:t>
      </w:r>
      <w:r w:rsidRPr="00F91736">
        <w:rPr>
          <w:rFonts w:asciiTheme="majorEastAsia" w:eastAsiaTheme="majorEastAsia" w:hAnsiTheme="majorEastAsia" w:hint="eastAsia"/>
          <w:sz w:val="24"/>
        </w:rPr>
        <w:t>とする。</w:t>
      </w:r>
    </w:p>
    <w:p w:rsidR="00F91736" w:rsidRDefault="00F91736" w:rsidP="00F91736">
      <w:pPr>
        <w:jc w:val="left"/>
        <w:rPr>
          <w:rFonts w:asciiTheme="majorEastAsia" w:eastAsiaTheme="majorEastAsia" w:hAnsiTheme="majorEastAsia"/>
          <w:sz w:val="24"/>
        </w:rPr>
      </w:pPr>
    </w:p>
    <w:p w:rsidR="00F91736" w:rsidRPr="00F91736" w:rsidRDefault="00F91736" w:rsidP="00F91736">
      <w:pPr>
        <w:ind w:firstLineChars="100" w:firstLine="240"/>
        <w:jc w:val="left"/>
        <w:rPr>
          <w:rFonts w:asciiTheme="majorEastAsia" w:eastAsiaTheme="majorEastAsia" w:hAnsiTheme="majorEastAsia"/>
          <w:sz w:val="24"/>
        </w:rPr>
      </w:pPr>
      <w:r w:rsidRPr="00F91736">
        <w:rPr>
          <w:rFonts w:asciiTheme="majorEastAsia" w:eastAsiaTheme="majorEastAsia" w:hAnsiTheme="majorEastAsia" w:hint="eastAsia"/>
          <w:sz w:val="24"/>
        </w:rPr>
        <w:t>（緊急時等における対応方法）</w:t>
      </w:r>
    </w:p>
    <w:p w:rsidR="00F91736" w:rsidRDefault="00F91736" w:rsidP="00F91736">
      <w:pPr>
        <w:ind w:left="240" w:hangingChars="100" w:hanging="240"/>
        <w:jc w:val="left"/>
        <w:rPr>
          <w:rFonts w:asciiTheme="majorEastAsia" w:eastAsiaTheme="majorEastAsia" w:hAnsiTheme="majorEastAsia"/>
          <w:sz w:val="24"/>
        </w:rPr>
      </w:pPr>
      <w:r w:rsidRPr="00F91736">
        <w:rPr>
          <w:rFonts w:asciiTheme="majorEastAsia" w:eastAsiaTheme="majorEastAsia" w:hAnsiTheme="majorEastAsia" w:hint="eastAsia"/>
          <w:sz w:val="24"/>
        </w:rPr>
        <w:t>第８条　従業者は</w:t>
      </w:r>
      <w:r w:rsidRPr="001E4A86">
        <w:rPr>
          <w:rFonts w:asciiTheme="majorEastAsia" w:eastAsiaTheme="majorEastAsia" w:hAnsiTheme="majorEastAsia" w:hint="eastAsia"/>
          <w:sz w:val="24"/>
        </w:rPr>
        <w:t>、</w:t>
      </w:r>
      <w:r w:rsidR="00D066CA" w:rsidRPr="001E4A86">
        <w:rPr>
          <w:rFonts w:asciiTheme="majorEastAsia" w:eastAsiaTheme="majorEastAsia" w:hAnsiTheme="majorEastAsia" w:hint="eastAsia"/>
          <w:sz w:val="24"/>
        </w:rPr>
        <w:t>生活援助サービス</w:t>
      </w:r>
      <w:r w:rsidRPr="001E4A86">
        <w:rPr>
          <w:rFonts w:asciiTheme="majorEastAsia" w:eastAsiaTheme="majorEastAsia" w:hAnsiTheme="majorEastAsia" w:hint="eastAsia"/>
          <w:sz w:val="24"/>
        </w:rPr>
        <w:t>の提</w:t>
      </w:r>
      <w:r w:rsidRPr="00F91736">
        <w:rPr>
          <w:rFonts w:asciiTheme="majorEastAsia" w:eastAsiaTheme="majorEastAsia" w:hAnsiTheme="majorEastAsia" w:hint="eastAsia"/>
          <w:sz w:val="24"/>
        </w:rPr>
        <w:t>供を行っているときに、利用者に病状の急変、その他緊急事態が生じたときは、速やかに主治の医師等に連絡する等の措置を講</w:t>
      </w:r>
      <w:r>
        <w:rPr>
          <w:rFonts w:asciiTheme="majorEastAsia" w:eastAsiaTheme="majorEastAsia" w:hAnsiTheme="majorEastAsia" w:hint="eastAsia"/>
          <w:sz w:val="24"/>
        </w:rPr>
        <w:t>ずるとともに</w:t>
      </w:r>
      <w:r w:rsidRPr="00F91736">
        <w:rPr>
          <w:rFonts w:asciiTheme="majorEastAsia" w:eastAsiaTheme="majorEastAsia" w:hAnsiTheme="majorEastAsia" w:hint="eastAsia"/>
          <w:sz w:val="24"/>
        </w:rPr>
        <w:t>、管理者に報告しなければならない。</w:t>
      </w:r>
    </w:p>
    <w:p w:rsidR="00F91736" w:rsidRDefault="00F91736" w:rsidP="00F91736">
      <w:pPr>
        <w:jc w:val="left"/>
        <w:rPr>
          <w:rFonts w:asciiTheme="majorEastAsia" w:eastAsiaTheme="majorEastAsia" w:hAnsiTheme="majorEastAsia"/>
          <w:sz w:val="24"/>
        </w:rPr>
      </w:pPr>
    </w:p>
    <w:p w:rsidR="00F91736" w:rsidRPr="00F91736" w:rsidRDefault="00F91736" w:rsidP="00F91736">
      <w:pPr>
        <w:ind w:firstLineChars="100" w:firstLine="240"/>
        <w:jc w:val="left"/>
        <w:rPr>
          <w:rFonts w:asciiTheme="majorEastAsia" w:eastAsiaTheme="majorEastAsia" w:hAnsiTheme="majorEastAsia"/>
          <w:sz w:val="24"/>
        </w:rPr>
      </w:pPr>
      <w:r w:rsidRPr="00F91736">
        <w:rPr>
          <w:rFonts w:asciiTheme="majorEastAsia" w:eastAsiaTheme="majorEastAsia" w:hAnsiTheme="majorEastAsia" w:hint="eastAsia"/>
          <w:sz w:val="24"/>
        </w:rPr>
        <w:t>（その他運営についての留意事項）</w:t>
      </w:r>
    </w:p>
    <w:p w:rsidR="00F91736" w:rsidRPr="00F91736" w:rsidRDefault="00F91736" w:rsidP="00F91736">
      <w:pPr>
        <w:jc w:val="left"/>
        <w:rPr>
          <w:rFonts w:asciiTheme="majorEastAsia" w:eastAsiaTheme="majorEastAsia" w:hAnsiTheme="majorEastAsia"/>
          <w:sz w:val="24"/>
        </w:rPr>
      </w:pPr>
      <w:r w:rsidRPr="00F91736">
        <w:rPr>
          <w:rFonts w:asciiTheme="majorEastAsia" w:eastAsiaTheme="majorEastAsia" w:hAnsiTheme="majorEastAsia" w:hint="eastAsia"/>
          <w:sz w:val="24"/>
        </w:rPr>
        <w:t>第</w:t>
      </w:r>
      <w:r>
        <w:rPr>
          <w:rFonts w:asciiTheme="majorEastAsia" w:eastAsiaTheme="majorEastAsia" w:hAnsiTheme="majorEastAsia" w:hint="eastAsia"/>
          <w:sz w:val="24"/>
        </w:rPr>
        <w:t>９</w:t>
      </w:r>
      <w:r w:rsidRPr="00F91736">
        <w:rPr>
          <w:rFonts w:asciiTheme="majorEastAsia" w:eastAsiaTheme="majorEastAsia" w:hAnsiTheme="majorEastAsia" w:hint="eastAsia"/>
          <w:sz w:val="24"/>
        </w:rPr>
        <w:t>条　事業所は、従業者の質的向上を図るための研修の機会を設けるものとする。</w:t>
      </w:r>
    </w:p>
    <w:p w:rsidR="00F91736" w:rsidRPr="00F91736" w:rsidRDefault="00F91736" w:rsidP="00F91736">
      <w:pPr>
        <w:jc w:val="left"/>
        <w:rPr>
          <w:rFonts w:asciiTheme="majorEastAsia" w:eastAsiaTheme="majorEastAsia" w:hAnsiTheme="majorEastAsia"/>
          <w:sz w:val="24"/>
        </w:rPr>
      </w:pPr>
      <w:r w:rsidRPr="00F91736">
        <w:rPr>
          <w:rFonts w:asciiTheme="majorEastAsia" w:eastAsiaTheme="majorEastAsia" w:hAnsiTheme="majorEastAsia" w:hint="eastAsia"/>
          <w:sz w:val="24"/>
        </w:rPr>
        <w:t>２　従業者は業務上知り得た利用者又はその家族の秘密を保持する。</w:t>
      </w:r>
    </w:p>
    <w:p w:rsidR="00F91736" w:rsidRDefault="00F91736" w:rsidP="00F91736">
      <w:pPr>
        <w:ind w:left="240" w:hangingChars="100" w:hanging="240"/>
        <w:jc w:val="left"/>
        <w:rPr>
          <w:rFonts w:asciiTheme="majorEastAsia" w:eastAsiaTheme="majorEastAsia" w:hAnsiTheme="majorEastAsia"/>
          <w:sz w:val="24"/>
        </w:rPr>
      </w:pPr>
      <w:r w:rsidRPr="00F91736">
        <w:rPr>
          <w:rFonts w:asciiTheme="majorEastAsia" w:eastAsiaTheme="majorEastAsia" w:hAnsiTheme="majorEastAsia" w:hint="eastAsia"/>
          <w:sz w:val="24"/>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rsidR="00F91736" w:rsidRDefault="00F91736" w:rsidP="00F91736">
      <w:pPr>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４　利用者に対し賠償すべき事故が発生した場合は、損害賠償を速やかに行うものとする。</w:t>
      </w:r>
    </w:p>
    <w:p w:rsidR="001C6023" w:rsidRPr="001C6023" w:rsidRDefault="001C6023" w:rsidP="00F91736">
      <w:pPr>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５　事業所は、</w:t>
      </w:r>
      <w:r w:rsidRPr="001E4A86">
        <w:rPr>
          <w:rFonts w:asciiTheme="majorEastAsia" w:eastAsiaTheme="majorEastAsia" w:hAnsiTheme="majorEastAsia" w:hint="eastAsia"/>
          <w:sz w:val="24"/>
        </w:rPr>
        <w:t>生活援助サービス等に関</w:t>
      </w:r>
      <w:r>
        <w:rPr>
          <w:rFonts w:asciiTheme="majorEastAsia" w:eastAsiaTheme="majorEastAsia" w:hAnsiTheme="majorEastAsia" w:hint="eastAsia"/>
          <w:sz w:val="24"/>
        </w:rPr>
        <w:t>する記録を整備し、</w:t>
      </w:r>
      <w:r w:rsidR="0086490B">
        <w:rPr>
          <w:rFonts w:ascii="ＭＳ ゴシック" w:eastAsia="ＭＳ ゴシック" w:hAnsi="ＭＳ ゴシック" w:hint="eastAsia"/>
          <w:kern w:val="0"/>
          <w:sz w:val="24"/>
        </w:rPr>
        <w:t>第１号事業支給費</w:t>
      </w:r>
      <w:r>
        <w:rPr>
          <w:rFonts w:asciiTheme="majorEastAsia" w:eastAsiaTheme="majorEastAsia" w:hAnsiTheme="majorEastAsia" w:hint="eastAsia"/>
          <w:sz w:val="24"/>
        </w:rPr>
        <w:t>の支払を受けた日から</w:t>
      </w:r>
      <w:r w:rsidRPr="004D3B69">
        <w:rPr>
          <w:rFonts w:asciiTheme="majorEastAsia" w:eastAsiaTheme="majorEastAsia" w:hAnsiTheme="majorEastAsia" w:hint="eastAsia"/>
          <w:b/>
          <w:color w:val="FF0000"/>
          <w:sz w:val="24"/>
        </w:rPr>
        <w:t>５年間</w:t>
      </w:r>
      <w:r>
        <w:rPr>
          <w:rFonts w:asciiTheme="majorEastAsia" w:eastAsiaTheme="majorEastAsia" w:hAnsiTheme="majorEastAsia" w:hint="eastAsia"/>
          <w:sz w:val="24"/>
        </w:rPr>
        <w:t>保存するものとする。</w:t>
      </w:r>
    </w:p>
    <w:p w:rsidR="00F91736" w:rsidRPr="00F91736" w:rsidRDefault="004D3B69" w:rsidP="00F91736">
      <w:pPr>
        <w:ind w:left="240" w:hangingChars="100" w:hanging="240"/>
        <w:jc w:val="left"/>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704832" behindDoc="0" locked="0" layoutInCell="1" allowOverlap="1" wp14:anchorId="78520859" wp14:editId="7E17472F">
                <wp:simplePos x="0" y="0"/>
                <wp:positionH relativeFrom="column">
                  <wp:posOffset>3509010</wp:posOffset>
                </wp:positionH>
                <wp:positionV relativeFrom="paragraph">
                  <wp:posOffset>307340</wp:posOffset>
                </wp:positionV>
                <wp:extent cx="2705100" cy="1266825"/>
                <wp:effectExtent l="895350" t="361950" r="19050" b="2857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266825"/>
                        </a:xfrm>
                        <a:prstGeom prst="wedgeRoundRectCallout">
                          <a:avLst>
                            <a:gd name="adj1" fmla="val -81328"/>
                            <a:gd name="adj2" fmla="val -75821"/>
                            <a:gd name="adj3" fmla="val 16667"/>
                          </a:avLst>
                        </a:prstGeom>
                        <a:solidFill>
                          <a:srgbClr val="FFFFFF"/>
                        </a:solidFill>
                        <a:ln w="9525">
                          <a:solidFill>
                            <a:srgbClr val="00B0F0"/>
                          </a:solidFill>
                          <a:miter lim="800000"/>
                          <a:headEnd/>
                          <a:tailEnd/>
                        </a:ln>
                      </wps:spPr>
                      <wps:txbx>
                        <w:txbxContent>
                          <w:p w:rsidR="004D3B69" w:rsidRPr="00255645" w:rsidRDefault="00255645" w:rsidP="004D3B69">
                            <w:pPr>
                              <w:rPr>
                                <w:rFonts w:asciiTheme="majorEastAsia" w:eastAsiaTheme="majorEastAsia" w:hAnsiTheme="majorEastAsia"/>
                              </w:rPr>
                            </w:pPr>
                            <w:r w:rsidRPr="00255645">
                              <w:rPr>
                                <w:rFonts w:asciiTheme="majorEastAsia" w:eastAsiaTheme="majorEastAsia" w:hAnsiTheme="majorEastAsia" w:hint="eastAsia"/>
                              </w:rPr>
                              <w:t>「長崎市</w:t>
                            </w:r>
                            <w:r w:rsidRPr="00255645">
                              <w:rPr>
                                <w:rFonts w:asciiTheme="majorEastAsia" w:eastAsiaTheme="majorEastAsia" w:hAnsiTheme="majorEastAsia"/>
                              </w:rPr>
                              <w:t>指定介護予防・日常生活支援総合事業の人員、設備及び運営に関する基準等を定める要綱」により、第1号事業支給</w:t>
                            </w:r>
                            <w:r w:rsidRPr="00255645">
                              <w:rPr>
                                <w:rFonts w:asciiTheme="majorEastAsia" w:eastAsiaTheme="majorEastAsia" w:hAnsiTheme="majorEastAsia" w:hint="eastAsia"/>
                              </w:rPr>
                              <w:t>費</w:t>
                            </w:r>
                            <w:r w:rsidRPr="00255645">
                              <w:rPr>
                                <w:rFonts w:asciiTheme="majorEastAsia" w:eastAsiaTheme="majorEastAsia" w:hAnsiTheme="majorEastAsia"/>
                              </w:rPr>
                              <w:t>に係る</w:t>
                            </w:r>
                            <w:r w:rsidRPr="00255645">
                              <w:rPr>
                                <w:rFonts w:asciiTheme="majorEastAsia" w:eastAsiaTheme="majorEastAsia" w:hAnsiTheme="majorEastAsia" w:hint="eastAsia"/>
                              </w:rPr>
                              <w:t>記録等は</w:t>
                            </w:r>
                            <w:r w:rsidRPr="00255645">
                              <w:rPr>
                                <w:rFonts w:asciiTheme="majorEastAsia" w:eastAsiaTheme="majorEastAsia" w:hAnsiTheme="majorEastAsia" w:hint="eastAsia"/>
                                <w:b/>
                              </w:rPr>
                              <w:t>5年間</w:t>
                            </w:r>
                            <w:r w:rsidRPr="00255645">
                              <w:rPr>
                                <w:rFonts w:asciiTheme="majorEastAsia" w:eastAsiaTheme="majorEastAsia" w:hAnsiTheme="majorEastAsia"/>
                              </w:rPr>
                              <w:t>保存することとなっています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20859" id="角丸四角形吹き出し 5" o:spid="_x0000_s1030" type="#_x0000_t62" style="position:absolute;left:0;text-align:left;margin-left:276.3pt;margin-top:24.2pt;width:213pt;height:99.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" adj="-6767,-5577" strokecolor="#00b0f0">
                <v:textbox inset="5.85pt,.7pt,5.85pt,.7pt">
                  <w:txbxContent>
                    <w:p w:rsidR="004D3B69" w:rsidRPr="00255645" w:rsidRDefault="00255645" w:rsidP="004D3B69">
                      <w:pPr>
                        <w:rPr>
                          <w:rFonts w:asciiTheme="majorEastAsia" w:eastAsiaTheme="majorEastAsia" w:hAnsiTheme="majorEastAsia"/>
                        </w:rPr>
                      </w:pPr>
                      <w:r w:rsidRPr="00255645">
                        <w:rPr>
                          <w:rFonts w:asciiTheme="majorEastAsia" w:eastAsiaTheme="majorEastAsia" w:hAnsiTheme="majorEastAsia" w:hint="eastAsia"/>
                        </w:rPr>
                        <w:t>「長崎市</w:t>
                      </w:r>
                      <w:r w:rsidRPr="00255645">
                        <w:rPr>
                          <w:rFonts w:asciiTheme="majorEastAsia" w:eastAsiaTheme="majorEastAsia" w:hAnsiTheme="majorEastAsia"/>
                        </w:rPr>
                        <w:t>指定介護予防・日常生活支援総合事業の人員、設備及び運営に関する基準等を定める要綱」により、第1号事業支給</w:t>
                      </w:r>
                      <w:r w:rsidRPr="00255645">
                        <w:rPr>
                          <w:rFonts w:asciiTheme="majorEastAsia" w:eastAsiaTheme="majorEastAsia" w:hAnsiTheme="majorEastAsia" w:hint="eastAsia"/>
                        </w:rPr>
                        <w:t>費</w:t>
                      </w:r>
                      <w:r w:rsidRPr="00255645">
                        <w:rPr>
                          <w:rFonts w:asciiTheme="majorEastAsia" w:eastAsiaTheme="majorEastAsia" w:hAnsiTheme="majorEastAsia"/>
                        </w:rPr>
                        <w:t>に係る</w:t>
                      </w:r>
                      <w:r w:rsidRPr="00255645">
                        <w:rPr>
                          <w:rFonts w:asciiTheme="majorEastAsia" w:eastAsiaTheme="majorEastAsia" w:hAnsiTheme="majorEastAsia" w:hint="eastAsia"/>
                        </w:rPr>
                        <w:t>記録等は</w:t>
                      </w:r>
                      <w:r w:rsidRPr="00255645">
                        <w:rPr>
                          <w:rFonts w:asciiTheme="majorEastAsia" w:eastAsiaTheme="majorEastAsia" w:hAnsiTheme="majorEastAsia" w:hint="eastAsia"/>
                          <w:b/>
                        </w:rPr>
                        <w:t>5年間</w:t>
                      </w:r>
                      <w:r w:rsidRPr="00255645">
                        <w:rPr>
                          <w:rFonts w:asciiTheme="majorEastAsia" w:eastAsiaTheme="majorEastAsia" w:hAnsiTheme="majorEastAsia"/>
                        </w:rPr>
                        <w:t>保存することとなっています</w:t>
                      </w:r>
                    </w:p>
                  </w:txbxContent>
                </v:textbox>
              </v:shape>
            </w:pict>
          </mc:Fallback>
        </mc:AlternateContent>
      </w:r>
      <w:r w:rsidR="001C6023">
        <w:rPr>
          <w:rFonts w:asciiTheme="majorEastAsia" w:eastAsiaTheme="majorEastAsia" w:hAnsiTheme="majorEastAsia" w:hint="eastAsia"/>
          <w:sz w:val="24"/>
        </w:rPr>
        <w:t>６</w:t>
      </w:r>
      <w:r w:rsidR="00F91736" w:rsidRPr="00F91736">
        <w:rPr>
          <w:rFonts w:asciiTheme="majorEastAsia" w:eastAsiaTheme="majorEastAsia" w:hAnsiTheme="majorEastAsia" w:hint="eastAsia"/>
          <w:sz w:val="24"/>
        </w:rPr>
        <w:t xml:space="preserve">　この規程に定める事項のほか、運営に関する重要事項は○○法人○○と事業所の管理者との協議に基づいて定めるものとする。</w:t>
      </w:r>
    </w:p>
    <w:p w:rsidR="00F91736" w:rsidRPr="00F91736" w:rsidRDefault="00F91736" w:rsidP="00F91736">
      <w:pPr>
        <w:jc w:val="left"/>
        <w:rPr>
          <w:rFonts w:asciiTheme="majorEastAsia" w:eastAsiaTheme="majorEastAsia" w:hAnsiTheme="majorEastAsia"/>
          <w:sz w:val="24"/>
        </w:rPr>
      </w:pPr>
    </w:p>
    <w:p w:rsidR="00F91736" w:rsidRPr="00F91736" w:rsidRDefault="00F91736" w:rsidP="00F91736">
      <w:pPr>
        <w:jc w:val="left"/>
        <w:rPr>
          <w:rFonts w:asciiTheme="majorEastAsia" w:eastAsiaTheme="majorEastAsia" w:hAnsiTheme="majorEastAsia"/>
          <w:sz w:val="24"/>
        </w:rPr>
      </w:pPr>
      <w:r w:rsidRPr="00F91736">
        <w:rPr>
          <w:rFonts w:asciiTheme="majorEastAsia" w:eastAsiaTheme="majorEastAsia" w:hAnsiTheme="majorEastAsia" w:hint="eastAsia"/>
          <w:sz w:val="24"/>
        </w:rPr>
        <w:t xml:space="preserve">　　　　附　則</w:t>
      </w:r>
    </w:p>
    <w:p w:rsidR="00F91736" w:rsidRPr="00F91736" w:rsidRDefault="00F91736" w:rsidP="00F91736">
      <w:pPr>
        <w:jc w:val="left"/>
        <w:rPr>
          <w:rFonts w:asciiTheme="majorEastAsia" w:eastAsiaTheme="majorEastAsia" w:hAnsiTheme="majorEastAsia"/>
          <w:sz w:val="24"/>
        </w:rPr>
      </w:pPr>
      <w:r w:rsidRPr="00F91736">
        <w:rPr>
          <w:rFonts w:asciiTheme="majorEastAsia" w:eastAsiaTheme="majorEastAsia" w:hAnsiTheme="majorEastAsia" w:hint="eastAsia"/>
          <w:sz w:val="24"/>
        </w:rPr>
        <w:t xml:space="preserve">　この規程は、平成○年○月○日から施行する。</w:t>
      </w:r>
    </w:p>
    <w:p w:rsidR="00F91736" w:rsidRPr="00F91736" w:rsidRDefault="00F91736" w:rsidP="00F91736">
      <w:pPr>
        <w:jc w:val="left"/>
        <w:rPr>
          <w:rFonts w:asciiTheme="majorEastAsia" w:eastAsiaTheme="majorEastAsia" w:hAnsiTheme="majorEastAsia"/>
          <w:sz w:val="24"/>
        </w:rPr>
      </w:pPr>
    </w:p>
    <w:p w:rsidR="00F91736" w:rsidRDefault="00F91736" w:rsidP="00F91736">
      <w:pPr>
        <w:jc w:val="left"/>
        <w:rPr>
          <w:rFonts w:asciiTheme="majorEastAsia" w:eastAsiaTheme="majorEastAsia" w:hAnsiTheme="majorEastAsia"/>
          <w:sz w:val="24"/>
        </w:rPr>
      </w:pPr>
    </w:p>
    <w:p w:rsidR="00255645" w:rsidRDefault="00255645" w:rsidP="00F91736">
      <w:pPr>
        <w:jc w:val="left"/>
        <w:rPr>
          <w:rFonts w:asciiTheme="majorEastAsia" w:eastAsiaTheme="majorEastAsia" w:hAnsiTheme="majorEastAsia"/>
          <w:sz w:val="24"/>
        </w:rPr>
      </w:pPr>
    </w:p>
    <w:p w:rsidR="00255645" w:rsidRDefault="00255645" w:rsidP="00F91736">
      <w:pPr>
        <w:jc w:val="left"/>
        <w:rPr>
          <w:rFonts w:asciiTheme="majorEastAsia" w:eastAsiaTheme="majorEastAsia" w:hAnsiTheme="majorEastAsia"/>
          <w:sz w:val="24"/>
        </w:rPr>
      </w:pPr>
    </w:p>
    <w:p w:rsidR="00EC4577" w:rsidRDefault="00EC4577" w:rsidP="00F91736">
      <w:pPr>
        <w:jc w:val="left"/>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712000" behindDoc="0" locked="0" layoutInCell="1" allowOverlap="1">
                <wp:simplePos x="0" y="0"/>
                <wp:positionH relativeFrom="column">
                  <wp:posOffset>127635</wp:posOffset>
                </wp:positionH>
                <wp:positionV relativeFrom="paragraph">
                  <wp:posOffset>12065</wp:posOffset>
                </wp:positionV>
                <wp:extent cx="5915025" cy="23717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5915025" cy="2371725"/>
                        </a:xfrm>
                        <a:prstGeom prst="rect">
                          <a:avLst/>
                        </a:prstGeom>
                        <a:solidFill>
                          <a:schemeClr val="lt1"/>
                        </a:solidFill>
                        <a:ln w="1270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EC4577" w:rsidRDefault="00EC4577" w:rsidP="00EC4577">
                            <w:pPr>
                              <w:jc w:val="left"/>
                              <w:rPr>
                                <w:rFonts w:asciiTheme="majorEastAsia" w:eastAsiaTheme="majorEastAsia" w:hAnsiTheme="majorEastAsia"/>
                                <w:sz w:val="24"/>
                              </w:rPr>
                            </w:pPr>
                            <w:r>
                              <w:rPr>
                                <w:rFonts w:asciiTheme="majorEastAsia" w:eastAsiaTheme="majorEastAsia" w:hAnsiTheme="majorEastAsia" w:hint="eastAsia"/>
                                <w:sz w:val="24"/>
                              </w:rPr>
                              <w:t>生活援助サービスごとに、次に掲げる事業の運営についての重要事項に関する規程を定めなければいけません。</w:t>
                            </w:r>
                          </w:p>
                          <w:p w:rsidR="00EC4577" w:rsidRDefault="00EC4577" w:rsidP="00EC4577">
                            <w:pPr>
                              <w:jc w:val="left"/>
                              <w:rPr>
                                <w:rFonts w:asciiTheme="majorEastAsia" w:eastAsiaTheme="majorEastAsia" w:hAnsiTheme="majorEastAsia"/>
                                <w:sz w:val="24"/>
                              </w:rPr>
                            </w:pPr>
                          </w:p>
                          <w:p w:rsidR="00EC4577" w:rsidRDefault="00EC4577" w:rsidP="00EC4577">
                            <w:pPr>
                              <w:jc w:val="left"/>
                              <w:rPr>
                                <w:rFonts w:asciiTheme="majorEastAsia" w:eastAsiaTheme="majorEastAsia" w:hAnsiTheme="majorEastAsia"/>
                                <w:sz w:val="24"/>
                              </w:rPr>
                            </w:pPr>
                            <w:r>
                              <w:rPr>
                                <w:rFonts w:asciiTheme="majorEastAsia" w:eastAsiaTheme="majorEastAsia" w:hAnsiTheme="majorEastAsia" w:hint="eastAsia"/>
                                <w:sz w:val="24"/>
                              </w:rPr>
                              <w:t>（１）事業の目的及び運営の方針</w:t>
                            </w:r>
                          </w:p>
                          <w:p w:rsidR="00EC4577" w:rsidRDefault="00EC4577" w:rsidP="00EC4577">
                            <w:pPr>
                              <w:jc w:val="left"/>
                              <w:rPr>
                                <w:rFonts w:asciiTheme="majorEastAsia" w:eastAsiaTheme="majorEastAsia" w:hAnsiTheme="majorEastAsia"/>
                                <w:sz w:val="24"/>
                              </w:rPr>
                            </w:pPr>
                            <w:r>
                              <w:rPr>
                                <w:rFonts w:asciiTheme="majorEastAsia" w:eastAsiaTheme="majorEastAsia" w:hAnsiTheme="majorEastAsia" w:hint="eastAsia"/>
                                <w:sz w:val="24"/>
                              </w:rPr>
                              <w:t>（２）従業者の職種、員数及び職務の内容</w:t>
                            </w:r>
                          </w:p>
                          <w:p w:rsidR="00EC4577" w:rsidRDefault="00EC4577" w:rsidP="00EC4577">
                            <w:pPr>
                              <w:jc w:val="left"/>
                              <w:rPr>
                                <w:rFonts w:asciiTheme="majorEastAsia" w:eastAsiaTheme="majorEastAsia" w:hAnsiTheme="majorEastAsia"/>
                                <w:sz w:val="24"/>
                              </w:rPr>
                            </w:pPr>
                            <w:r>
                              <w:rPr>
                                <w:rFonts w:asciiTheme="majorEastAsia" w:eastAsiaTheme="majorEastAsia" w:hAnsiTheme="majorEastAsia" w:hint="eastAsia"/>
                                <w:sz w:val="24"/>
                              </w:rPr>
                              <w:t>（３）営業日及び営業時間</w:t>
                            </w:r>
                          </w:p>
                          <w:p w:rsidR="00EC4577" w:rsidRDefault="00EC4577" w:rsidP="00EC4577">
                            <w:pPr>
                              <w:ind w:left="720" w:hangingChars="300" w:hanging="720"/>
                              <w:jc w:val="left"/>
                              <w:rPr>
                                <w:rFonts w:asciiTheme="majorEastAsia" w:eastAsiaTheme="majorEastAsia" w:hAnsiTheme="majorEastAsia"/>
                                <w:sz w:val="24"/>
                              </w:rPr>
                            </w:pPr>
                            <w:r>
                              <w:rPr>
                                <w:rFonts w:asciiTheme="majorEastAsia" w:eastAsiaTheme="majorEastAsia" w:hAnsiTheme="majorEastAsia" w:hint="eastAsia"/>
                                <w:sz w:val="24"/>
                              </w:rPr>
                              <w:t>（４）指定生活援助サービスの内容及び利用料その他の費用の額</w:t>
                            </w:r>
                          </w:p>
                          <w:p w:rsidR="00EC4577" w:rsidRDefault="00EC4577" w:rsidP="00EC4577">
                            <w:pPr>
                              <w:jc w:val="left"/>
                              <w:rPr>
                                <w:rFonts w:asciiTheme="majorEastAsia" w:eastAsiaTheme="majorEastAsia" w:hAnsiTheme="majorEastAsia"/>
                                <w:sz w:val="24"/>
                              </w:rPr>
                            </w:pPr>
                            <w:r>
                              <w:rPr>
                                <w:rFonts w:asciiTheme="majorEastAsia" w:eastAsiaTheme="majorEastAsia" w:hAnsiTheme="majorEastAsia" w:hint="eastAsia"/>
                                <w:sz w:val="24"/>
                              </w:rPr>
                              <w:t>（５）通常の事業の実施地域</w:t>
                            </w:r>
                          </w:p>
                          <w:p w:rsidR="00EC4577" w:rsidRDefault="00EC4577" w:rsidP="00EC4577">
                            <w:pPr>
                              <w:jc w:val="left"/>
                              <w:rPr>
                                <w:rFonts w:asciiTheme="majorEastAsia" w:eastAsiaTheme="majorEastAsia" w:hAnsiTheme="majorEastAsia"/>
                                <w:sz w:val="24"/>
                              </w:rPr>
                            </w:pPr>
                            <w:r>
                              <w:rPr>
                                <w:rFonts w:asciiTheme="majorEastAsia" w:eastAsiaTheme="majorEastAsia" w:hAnsiTheme="majorEastAsia" w:hint="eastAsia"/>
                                <w:sz w:val="24"/>
                              </w:rPr>
                              <w:t>（６）緊急時等における対応方法</w:t>
                            </w:r>
                          </w:p>
                          <w:p w:rsidR="00EC4577" w:rsidRPr="00EC4577" w:rsidRDefault="00EC4577" w:rsidP="00EC4577">
                            <w:pPr>
                              <w:jc w:val="left"/>
                              <w:rPr>
                                <w:rFonts w:asciiTheme="majorEastAsia" w:eastAsiaTheme="majorEastAsia" w:hAnsiTheme="majorEastAsia"/>
                                <w:sz w:val="24"/>
                              </w:rPr>
                            </w:pPr>
                            <w:r>
                              <w:rPr>
                                <w:rFonts w:asciiTheme="majorEastAsia" w:eastAsiaTheme="majorEastAsia" w:hAnsiTheme="majorEastAsia" w:hint="eastAsia"/>
                                <w:sz w:val="24"/>
                              </w:rPr>
                              <w:t>（７）その他事業の運営に関する重要事項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1" type="#_x0000_t202" style="position:absolute;margin-left:10.05pt;margin-top:.95pt;width:465.75pt;height:186.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" fillcolor="white [3201]" strokeweight="1pt">
                <v:stroke dashstyle="longDash"/>
                <v:textbox>
                  <w:txbxContent>
                    <w:p w:rsidR="00EC4577" w:rsidRDefault="00EC4577" w:rsidP="00EC4577">
                      <w:pPr>
                        <w:jc w:val="left"/>
                        <w:rPr>
                          <w:rFonts w:asciiTheme="majorEastAsia" w:eastAsiaTheme="majorEastAsia" w:hAnsiTheme="majorEastAsia"/>
                          <w:sz w:val="24"/>
                        </w:rPr>
                      </w:pPr>
                      <w:r>
                        <w:rPr>
                          <w:rFonts w:asciiTheme="majorEastAsia" w:eastAsiaTheme="majorEastAsia" w:hAnsiTheme="majorEastAsia" w:hint="eastAsia"/>
                          <w:sz w:val="24"/>
                        </w:rPr>
                        <w:t>生活援助サービスごとに、次に掲げる事業の運営についての重要事項に関する規程を定めなければいけません。</w:t>
                      </w:r>
                    </w:p>
                    <w:p w:rsidR="00EC4577" w:rsidRDefault="00EC4577" w:rsidP="00EC4577">
                      <w:pPr>
                        <w:jc w:val="left"/>
                        <w:rPr>
                          <w:rFonts w:asciiTheme="majorEastAsia" w:eastAsiaTheme="majorEastAsia" w:hAnsiTheme="majorEastAsia"/>
                          <w:sz w:val="24"/>
                        </w:rPr>
                      </w:pPr>
                    </w:p>
                    <w:p w:rsidR="00EC4577" w:rsidRDefault="00EC4577" w:rsidP="00EC4577">
                      <w:pPr>
                        <w:jc w:val="left"/>
                        <w:rPr>
                          <w:rFonts w:asciiTheme="majorEastAsia" w:eastAsiaTheme="majorEastAsia" w:hAnsiTheme="majorEastAsia"/>
                          <w:sz w:val="24"/>
                        </w:rPr>
                      </w:pPr>
                      <w:r>
                        <w:rPr>
                          <w:rFonts w:asciiTheme="majorEastAsia" w:eastAsiaTheme="majorEastAsia" w:hAnsiTheme="majorEastAsia" w:hint="eastAsia"/>
                          <w:sz w:val="24"/>
                        </w:rPr>
                        <w:t>（１）事業の目的及び運営の方針</w:t>
                      </w:r>
                    </w:p>
                    <w:p w:rsidR="00EC4577" w:rsidRDefault="00EC4577" w:rsidP="00EC4577">
                      <w:pPr>
                        <w:jc w:val="left"/>
                        <w:rPr>
                          <w:rFonts w:asciiTheme="majorEastAsia" w:eastAsiaTheme="majorEastAsia" w:hAnsiTheme="majorEastAsia"/>
                          <w:sz w:val="24"/>
                        </w:rPr>
                      </w:pPr>
                      <w:r>
                        <w:rPr>
                          <w:rFonts w:asciiTheme="majorEastAsia" w:eastAsiaTheme="majorEastAsia" w:hAnsiTheme="majorEastAsia" w:hint="eastAsia"/>
                          <w:sz w:val="24"/>
                        </w:rPr>
                        <w:t>（２）従業者の職種、員数及び職務の内容</w:t>
                      </w:r>
                    </w:p>
                    <w:p w:rsidR="00EC4577" w:rsidRDefault="00EC4577" w:rsidP="00EC4577">
                      <w:pPr>
                        <w:jc w:val="left"/>
                        <w:rPr>
                          <w:rFonts w:asciiTheme="majorEastAsia" w:eastAsiaTheme="majorEastAsia" w:hAnsiTheme="majorEastAsia"/>
                          <w:sz w:val="24"/>
                        </w:rPr>
                      </w:pPr>
                      <w:r>
                        <w:rPr>
                          <w:rFonts w:asciiTheme="majorEastAsia" w:eastAsiaTheme="majorEastAsia" w:hAnsiTheme="majorEastAsia" w:hint="eastAsia"/>
                          <w:sz w:val="24"/>
                        </w:rPr>
                        <w:t>（３）営業日及び営業時間</w:t>
                      </w:r>
                    </w:p>
                    <w:p w:rsidR="00EC4577" w:rsidRDefault="00EC4577" w:rsidP="00EC4577">
                      <w:pPr>
                        <w:ind w:left="720" w:hangingChars="300" w:hanging="720"/>
                        <w:jc w:val="left"/>
                        <w:rPr>
                          <w:rFonts w:asciiTheme="majorEastAsia" w:eastAsiaTheme="majorEastAsia" w:hAnsiTheme="majorEastAsia"/>
                          <w:sz w:val="24"/>
                        </w:rPr>
                      </w:pPr>
                      <w:r>
                        <w:rPr>
                          <w:rFonts w:asciiTheme="majorEastAsia" w:eastAsiaTheme="majorEastAsia" w:hAnsiTheme="majorEastAsia" w:hint="eastAsia"/>
                          <w:sz w:val="24"/>
                        </w:rPr>
                        <w:t>（４）指定生活援助サービスの内容及び利用料その他の費用の額</w:t>
                      </w:r>
                    </w:p>
                    <w:p w:rsidR="00EC4577" w:rsidRDefault="00EC4577" w:rsidP="00EC4577">
                      <w:pPr>
                        <w:jc w:val="left"/>
                        <w:rPr>
                          <w:rFonts w:asciiTheme="majorEastAsia" w:eastAsiaTheme="majorEastAsia" w:hAnsiTheme="majorEastAsia"/>
                          <w:sz w:val="24"/>
                        </w:rPr>
                      </w:pPr>
                      <w:r>
                        <w:rPr>
                          <w:rFonts w:asciiTheme="majorEastAsia" w:eastAsiaTheme="majorEastAsia" w:hAnsiTheme="majorEastAsia" w:hint="eastAsia"/>
                          <w:sz w:val="24"/>
                        </w:rPr>
                        <w:t>（５）通常の事業の実施地域</w:t>
                      </w:r>
                    </w:p>
                    <w:p w:rsidR="00EC4577" w:rsidRDefault="00EC4577" w:rsidP="00EC4577">
                      <w:pPr>
                        <w:jc w:val="left"/>
                        <w:rPr>
                          <w:rFonts w:asciiTheme="majorEastAsia" w:eastAsiaTheme="majorEastAsia" w:hAnsiTheme="majorEastAsia"/>
                          <w:sz w:val="24"/>
                        </w:rPr>
                      </w:pPr>
                      <w:r>
                        <w:rPr>
                          <w:rFonts w:asciiTheme="majorEastAsia" w:eastAsiaTheme="majorEastAsia" w:hAnsiTheme="majorEastAsia" w:hint="eastAsia"/>
                          <w:sz w:val="24"/>
                        </w:rPr>
                        <w:t>（６）緊急時等における対応方法</w:t>
                      </w:r>
                    </w:p>
                    <w:p w:rsidR="00EC4577" w:rsidRPr="00EC4577" w:rsidRDefault="00EC4577" w:rsidP="00EC4577">
                      <w:pPr>
                        <w:jc w:val="left"/>
                        <w:rPr>
                          <w:rFonts w:asciiTheme="majorEastAsia" w:eastAsiaTheme="majorEastAsia" w:hAnsiTheme="majorEastAsia"/>
                          <w:sz w:val="24"/>
                        </w:rPr>
                      </w:pPr>
                      <w:r>
                        <w:rPr>
                          <w:rFonts w:asciiTheme="majorEastAsia" w:eastAsiaTheme="majorEastAsia" w:hAnsiTheme="majorEastAsia" w:hint="eastAsia"/>
                          <w:sz w:val="24"/>
                        </w:rPr>
                        <w:t>（７）その他事業の運営に関する重要事項</w:t>
                      </w:r>
                    </w:p>
                  </w:txbxContent>
                </v:textbox>
              </v:shape>
            </w:pict>
          </mc:Fallback>
        </mc:AlternateContent>
      </w:r>
    </w:p>
    <w:p w:rsidR="00EC4577" w:rsidRDefault="00EC4577" w:rsidP="00F91736">
      <w:pPr>
        <w:jc w:val="left"/>
        <w:rPr>
          <w:rFonts w:asciiTheme="majorEastAsia" w:eastAsiaTheme="majorEastAsia" w:hAnsiTheme="majorEastAsia"/>
          <w:sz w:val="24"/>
        </w:rPr>
      </w:pPr>
    </w:p>
    <w:p w:rsidR="00EC4577" w:rsidRDefault="00EC4577" w:rsidP="00F91736">
      <w:pPr>
        <w:jc w:val="left"/>
        <w:rPr>
          <w:rFonts w:asciiTheme="majorEastAsia" w:eastAsiaTheme="majorEastAsia" w:hAnsiTheme="majorEastAsia"/>
          <w:sz w:val="24"/>
        </w:rPr>
      </w:pPr>
    </w:p>
    <w:p w:rsidR="00EC4577" w:rsidRDefault="00EC4577" w:rsidP="00F91736">
      <w:pPr>
        <w:jc w:val="left"/>
        <w:rPr>
          <w:rFonts w:asciiTheme="majorEastAsia" w:eastAsiaTheme="majorEastAsia" w:hAnsiTheme="majorEastAsia"/>
          <w:sz w:val="24"/>
        </w:rPr>
      </w:pPr>
    </w:p>
    <w:p w:rsidR="00EC4577" w:rsidRDefault="00EC4577" w:rsidP="00F91736">
      <w:pPr>
        <w:jc w:val="left"/>
        <w:rPr>
          <w:rFonts w:asciiTheme="majorEastAsia" w:eastAsiaTheme="majorEastAsia" w:hAnsiTheme="majorEastAsia"/>
          <w:sz w:val="24"/>
        </w:rPr>
      </w:pPr>
    </w:p>
    <w:p w:rsidR="00EC4577" w:rsidRDefault="00EC4577" w:rsidP="00F91736">
      <w:pPr>
        <w:jc w:val="left"/>
        <w:rPr>
          <w:rFonts w:asciiTheme="majorEastAsia" w:eastAsiaTheme="majorEastAsia" w:hAnsiTheme="majorEastAsia"/>
          <w:sz w:val="24"/>
        </w:rPr>
      </w:pPr>
    </w:p>
    <w:p w:rsidR="00EC4577" w:rsidRDefault="00EC4577" w:rsidP="00F91736">
      <w:pPr>
        <w:jc w:val="left"/>
        <w:rPr>
          <w:rFonts w:asciiTheme="majorEastAsia" w:eastAsiaTheme="majorEastAsia" w:hAnsiTheme="majorEastAsia"/>
          <w:sz w:val="24"/>
        </w:rPr>
      </w:pPr>
    </w:p>
    <w:p w:rsidR="00EC4577" w:rsidRDefault="00EC4577" w:rsidP="00F91736">
      <w:pPr>
        <w:jc w:val="left"/>
        <w:rPr>
          <w:rFonts w:asciiTheme="majorEastAsia" w:eastAsiaTheme="majorEastAsia" w:hAnsiTheme="majorEastAsia"/>
          <w:sz w:val="24"/>
        </w:rPr>
      </w:pPr>
    </w:p>
    <w:p w:rsidR="00EC4577" w:rsidRDefault="00EC4577" w:rsidP="00F91736">
      <w:pPr>
        <w:jc w:val="left"/>
        <w:rPr>
          <w:rFonts w:asciiTheme="majorEastAsia" w:eastAsiaTheme="majorEastAsia" w:hAnsiTheme="majorEastAsia"/>
          <w:sz w:val="24"/>
        </w:rPr>
      </w:pPr>
    </w:p>
    <w:p w:rsidR="00EC4577" w:rsidRDefault="00EC4577" w:rsidP="00F91736">
      <w:pPr>
        <w:jc w:val="left"/>
        <w:rPr>
          <w:rFonts w:asciiTheme="majorEastAsia" w:eastAsiaTheme="majorEastAsia" w:hAnsiTheme="majorEastAsia"/>
          <w:sz w:val="24"/>
        </w:rPr>
      </w:pPr>
    </w:p>
    <w:p w:rsidR="00EC4577" w:rsidRDefault="00EC4577" w:rsidP="00F91736">
      <w:pPr>
        <w:jc w:val="left"/>
        <w:rPr>
          <w:rFonts w:asciiTheme="majorEastAsia" w:eastAsiaTheme="majorEastAsia" w:hAnsiTheme="majorEastAsia"/>
          <w:sz w:val="24"/>
        </w:rPr>
      </w:pPr>
    </w:p>
    <w:p w:rsidR="00EC4577" w:rsidRDefault="00EC4577" w:rsidP="00F91736">
      <w:pPr>
        <w:jc w:val="left"/>
        <w:rPr>
          <w:rFonts w:asciiTheme="majorEastAsia" w:eastAsiaTheme="majorEastAsia" w:hAnsiTheme="majorEastAsia"/>
          <w:sz w:val="24"/>
        </w:rPr>
      </w:pPr>
    </w:p>
    <w:sectPr w:rsidR="00EC4577" w:rsidSect="00AA13D2">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1F8" w:rsidRDefault="003901F8" w:rsidP="003901F8">
      <w:r>
        <w:separator/>
      </w:r>
    </w:p>
  </w:endnote>
  <w:endnote w:type="continuationSeparator" w:id="0">
    <w:p w:rsidR="003901F8" w:rsidRDefault="003901F8" w:rsidP="0039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1F8" w:rsidRDefault="003901F8" w:rsidP="003901F8">
      <w:r>
        <w:separator/>
      </w:r>
    </w:p>
  </w:footnote>
  <w:footnote w:type="continuationSeparator" w:id="0">
    <w:p w:rsidR="003901F8" w:rsidRDefault="003901F8" w:rsidP="00390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D6"/>
    <w:rsid w:val="001C6023"/>
    <w:rsid w:val="001E4A86"/>
    <w:rsid w:val="00255645"/>
    <w:rsid w:val="002A32D1"/>
    <w:rsid w:val="002D1C3E"/>
    <w:rsid w:val="002D49E7"/>
    <w:rsid w:val="002D7CC6"/>
    <w:rsid w:val="0033777D"/>
    <w:rsid w:val="003901F8"/>
    <w:rsid w:val="00392C6E"/>
    <w:rsid w:val="00436576"/>
    <w:rsid w:val="00471A45"/>
    <w:rsid w:val="004D3B69"/>
    <w:rsid w:val="00512E40"/>
    <w:rsid w:val="005C249E"/>
    <w:rsid w:val="00662266"/>
    <w:rsid w:val="007331D6"/>
    <w:rsid w:val="0086490B"/>
    <w:rsid w:val="008B4C69"/>
    <w:rsid w:val="009452AB"/>
    <w:rsid w:val="0095685C"/>
    <w:rsid w:val="00AA13D2"/>
    <w:rsid w:val="00BD74C6"/>
    <w:rsid w:val="00C107B5"/>
    <w:rsid w:val="00C46A70"/>
    <w:rsid w:val="00CC663A"/>
    <w:rsid w:val="00D066CA"/>
    <w:rsid w:val="00D628C4"/>
    <w:rsid w:val="00E11AA0"/>
    <w:rsid w:val="00EC4577"/>
    <w:rsid w:val="00F91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800C4B63-9F05-488C-96B1-CF6F85C1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1F8"/>
    <w:pPr>
      <w:tabs>
        <w:tab w:val="center" w:pos="4252"/>
        <w:tab w:val="right" w:pos="8504"/>
      </w:tabs>
      <w:snapToGrid w:val="0"/>
    </w:pPr>
  </w:style>
  <w:style w:type="character" w:customStyle="1" w:styleId="a4">
    <w:name w:val="ヘッダー (文字)"/>
    <w:basedOn w:val="a0"/>
    <w:link w:val="a3"/>
    <w:uiPriority w:val="99"/>
    <w:rsid w:val="003901F8"/>
  </w:style>
  <w:style w:type="paragraph" w:styleId="a5">
    <w:name w:val="footer"/>
    <w:basedOn w:val="a"/>
    <w:link w:val="a6"/>
    <w:uiPriority w:val="99"/>
    <w:unhideWhenUsed/>
    <w:rsid w:val="003901F8"/>
    <w:pPr>
      <w:tabs>
        <w:tab w:val="center" w:pos="4252"/>
        <w:tab w:val="right" w:pos="8504"/>
      </w:tabs>
      <w:snapToGrid w:val="0"/>
    </w:pPr>
  </w:style>
  <w:style w:type="character" w:customStyle="1" w:styleId="a6">
    <w:name w:val="フッター (文字)"/>
    <w:basedOn w:val="a0"/>
    <w:link w:val="a5"/>
    <w:uiPriority w:val="99"/>
    <w:rsid w:val="00390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h23-215</dc:creator>
  <cp:keywords/>
  <dc:description/>
  <cp:lastModifiedBy>北村 仁美</cp:lastModifiedBy>
  <cp:revision>22</cp:revision>
  <dcterms:created xsi:type="dcterms:W3CDTF">2016-09-21T02:11:00Z</dcterms:created>
  <dcterms:modified xsi:type="dcterms:W3CDTF">2017-06-27T08:39:00Z</dcterms:modified>
</cp:coreProperties>
</file>