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78" w:rsidRPr="00613D12" w:rsidRDefault="00722061" w:rsidP="00C63190">
      <w:pPr>
        <w:jc w:val="center"/>
        <w:rPr>
          <w:rFonts w:ascii="HGｺﾞｼｯｸM" w:eastAsia="HGｺﾞｼｯｸM" w:hAnsiTheme="majorEastAsia"/>
          <w:b/>
          <w:sz w:val="28"/>
          <w:szCs w:val="28"/>
        </w:rPr>
      </w:pPr>
      <w:r>
        <w:rPr>
          <w:rFonts w:ascii="HGｺﾞｼｯｸM" w:eastAsia="HGｺﾞｼｯｸM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1.8pt;margin-top:-25pt;width:64.25pt;height:26.7pt;z-index:251662336;mso-width-relative:margin;mso-height-relative:margin">
            <v:textbox>
              <w:txbxContent>
                <w:p w:rsidR="00BA67A1" w:rsidRPr="00620170" w:rsidRDefault="00BA67A1" w:rsidP="00620170">
                  <w:pPr>
                    <w:snapToGrid w:val="0"/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sz w:val="28"/>
                      <w:szCs w:val="24"/>
                    </w:rPr>
                  </w:pPr>
                  <w:r w:rsidRPr="00620170">
                    <w:rPr>
                      <w:rFonts w:ascii="HGP創英角ｺﾞｼｯｸUB" w:eastAsia="HGP創英角ｺﾞｼｯｸUB" w:hAnsi="HGP創英角ｺﾞｼｯｸUB" w:hint="eastAsia"/>
                      <w:b/>
                      <w:sz w:val="28"/>
                      <w:szCs w:val="24"/>
                    </w:rPr>
                    <w:t>資料</w:t>
                  </w:r>
                  <w:r w:rsidR="007529DF" w:rsidRPr="00620170">
                    <w:rPr>
                      <w:rFonts w:ascii="HGP創英角ｺﾞｼｯｸUB" w:eastAsia="HGP創英角ｺﾞｼｯｸUB" w:hAnsi="HGP創英角ｺﾞｼｯｸUB" w:hint="eastAsia"/>
                      <w:b/>
                      <w:sz w:val="28"/>
                      <w:szCs w:val="24"/>
                    </w:rPr>
                    <w:t>②</w:t>
                  </w:r>
                </w:p>
              </w:txbxContent>
            </v:textbox>
          </v:shape>
        </w:pict>
      </w:r>
      <w:r w:rsidR="003A2159" w:rsidRPr="00613D12">
        <w:rPr>
          <w:rFonts w:ascii="HGｺﾞｼｯｸM" w:eastAsia="HGｺﾞｼｯｸM" w:hAnsiTheme="majorEastAsia" w:hint="eastAsia"/>
          <w:b/>
          <w:sz w:val="28"/>
          <w:szCs w:val="28"/>
        </w:rPr>
        <w:t>「長崎市人権教育・啓発審議会」</w:t>
      </w:r>
      <w:r w:rsidR="007E0411" w:rsidRPr="00613D12">
        <w:rPr>
          <w:rFonts w:ascii="HGｺﾞｼｯｸM" w:eastAsia="HGｺﾞｼｯｸM" w:hAnsiTheme="majorEastAsia" w:hint="eastAsia"/>
          <w:b/>
          <w:sz w:val="28"/>
          <w:szCs w:val="28"/>
        </w:rPr>
        <w:t>の</w:t>
      </w:r>
      <w:r w:rsidR="00097F9B" w:rsidRPr="00613D12">
        <w:rPr>
          <w:rFonts w:ascii="HGｺﾞｼｯｸM" w:eastAsia="HGｺﾞｼｯｸM" w:hAnsiTheme="majorEastAsia" w:hint="eastAsia"/>
          <w:b/>
          <w:sz w:val="28"/>
          <w:szCs w:val="28"/>
        </w:rPr>
        <w:t>概要</w:t>
      </w:r>
    </w:p>
    <w:p w:rsidR="004E139A" w:rsidRPr="00613D12" w:rsidRDefault="004E139A" w:rsidP="00C76A51">
      <w:pPr>
        <w:spacing w:line="300" w:lineRule="exact"/>
        <w:jc w:val="center"/>
        <w:rPr>
          <w:rFonts w:ascii="HGｺﾞｼｯｸM" w:eastAsia="HGｺﾞｼｯｸM" w:hAnsiTheme="majorEastAsia"/>
          <w:b/>
          <w:sz w:val="24"/>
          <w:szCs w:val="24"/>
        </w:rPr>
      </w:pPr>
    </w:p>
    <w:p w:rsidR="00BA67A1" w:rsidRPr="00613D12" w:rsidRDefault="001A2A68" w:rsidP="00573219">
      <w:pPr>
        <w:spacing w:line="360" w:lineRule="auto"/>
        <w:ind w:left="1446" w:hangingChars="600" w:hanging="1446"/>
        <w:rPr>
          <w:rFonts w:ascii="HGｺﾞｼｯｸM" w:eastAsia="HGｺﾞｼｯｸM" w:hAnsiTheme="majorEastAsia"/>
          <w:b/>
          <w:sz w:val="24"/>
          <w:szCs w:val="24"/>
        </w:rPr>
      </w:pPr>
      <w:r w:rsidRPr="00613D12">
        <w:rPr>
          <w:rFonts w:ascii="HGｺﾞｼｯｸM" w:eastAsia="HGｺﾞｼｯｸM" w:hAnsiTheme="majorEastAsia" w:hint="eastAsia"/>
          <w:b/>
          <w:sz w:val="24"/>
          <w:szCs w:val="24"/>
        </w:rPr>
        <w:t xml:space="preserve">１　</w:t>
      </w:r>
      <w:r w:rsidR="002026C3" w:rsidRPr="00613D12">
        <w:rPr>
          <w:rFonts w:ascii="HGｺﾞｼｯｸM" w:eastAsia="HGｺﾞｼｯｸM" w:hAnsiTheme="majorEastAsia" w:hint="eastAsia"/>
          <w:b/>
          <w:sz w:val="24"/>
          <w:szCs w:val="24"/>
        </w:rPr>
        <w:t>設置根拠</w:t>
      </w:r>
      <w:r w:rsidR="00794F73">
        <w:rPr>
          <w:rFonts w:ascii="HGｺﾞｼｯｸM" w:eastAsia="HGｺﾞｼｯｸM" w:hAnsiTheme="majorEastAsia" w:hint="eastAsia"/>
          <w:b/>
          <w:sz w:val="24"/>
          <w:szCs w:val="24"/>
        </w:rPr>
        <w:t>・関係規則</w:t>
      </w:r>
      <w:r w:rsidR="009638D9" w:rsidRPr="00613D12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</w:p>
    <w:p w:rsidR="00794F73" w:rsidRPr="0039757B" w:rsidRDefault="00794F73" w:rsidP="007C2882">
      <w:pPr>
        <w:spacing w:line="360" w:lineRule="auto"/>
        <w:ind w:leftChars="300" w:left="1350" w:hangingChars="300" w:hanging="72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・</w:t>
      </w:r>
      <w:r w:rsidR="0060535F" w:rsidRPr="00613D12">
        <w:rPr>
          <w:rFonts w:ascii="HGｺﾞｼｯｸM" w:eastAsia="HGｺﾞｼｯｸM" w:hAnsiTheme="majorEastAsia" w:hint="eastAsia"/>
          <w:sz w:val="24"/>
          <w:szCs w:val="24"/>
        </w:rPr>
        <w:t>長崎市附属機関に関する</w:t>
      </w:r>
      <w:r w:rsidR="002026C3" w:rsidRPr="00613D12">
        <w:rPr>
          <w:rFonts w:ascii="HGｺﾞｼｯｸM" w:eastAsia="HGｺﾞｼｯｸM" w:hAnsiTheme="majorEastAsia" w:hint="eastAsia"/>
          <w:sz w:val="24"/>
          <w:szCs w:val="24"/>
        </w:rPr>
        <w:t>条例</w:t>
      </w:r>
      <w:r w:rsidR="0060535F" w:rsidRPr="00613D12">
        <w:rPr>
          <w:rFonts w:ascii="HGｺﾞｼｯｸM" w:eastAsia="HGｺﾞｼｯｸM" w:hAnsiTheme="majorEastAsia" w:hint="eastAsia"/>
          <w:sz w:val="24"/>
          <w:szCs w:val="24"/>
        </w:rPr>
        <w:t>第２</w:t>
      </w:r>
      <w:r w:rsidR="002026C3" w:rsidRPr="00613D12">
        <w:rPr>
          <w:rFonts w:ascii="HGｺﾞｼｯｸM" w:eastAsia="HGｺﾞｼｯｸM" w:hAnsiTheme="majorEastAsia" w:hint="eastAsia"/>
          <w:sz w:val="24"/>
          <w:szCs w:val="24"/>
        </w:rPr>
        <w:t>条</w:t>
      </w:r>
      <w:r w:rsidR="00114AF8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</w:p>
    <w:p w:rsidR="00114AF8" w:rsidRDefault="00794F73" w:rsidP="007C2882">
      <w:pPr>
        <w:spacing w:line="360" w:lineRule="auto"/>
        <w:ind w:leftChars="300" w:left="1350" w:hangingChars="300" w:hanging="72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</w:rPr>
        <w:t>・</w:t>
      </w:r>
      <w:r w:rsidRPr="00114AF8">
        <w:rPr>
          <w:rFonts w:ascii="HGｺﾞｼｯｸM" w:eastAsia="HGｺﾞｼｯｸM" w:hAnsiTheme="majorEastAsia" w:hint="eastAsia"/>
          <w:sz w:val="24"/>
        </w:rPr>
        <w:t>長崎市人権教育・啓発審議会規則</w:t>
      </w:r>
    </w:p>
    <w:p w:rsidR="002026C3" w:rsidRPr="00613D12" w:rsidRDefault="00114AF8" w:rsidP="007C2882">
      <w:pPr>
        <w:spacing w:line="360" w:lineRule="auto"/>
        <w:ind w:leftChars="300" w:left="1350" w:hangingChars="300" w:hanging="720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…「第2次長崎市人権教育・啓発に関する基本計画」冊子　Ｐ.82参照</w:t>
      </w:r>
    </w:p>
    <w:p w:rsidR="002026C3" w:rsidRPr="00613D12" w:rsidRDefault="002026C3" w:rsidP="007C2882">
      <w:pPr>
        <w:spacing w:line="360" w:lineRule="auto"/>
        <w:ind w:left="1440" w:hangingChars="600" w:hanging="1440"/>
        <w:rPr>
          <w:rFonts w:ascii="HGｺﾞｼｯｸM" w:eastAsia="HGｺﾞｼｯｸM" w:hAnsiTheme="majorEastAsia"/>
          <w:sz w:val="24"/>
          <w:szCs w:val="24"/>
        </w:rPr>
      </w:pPr>
    </w:p>
    <w:p w:rsidR="002026C3" w:rsidRPr="00613D12" w:rsidRDefault="001A2A68" w:rsidP="00573219">
      <w:pPr>
        <w:spacing w:line="360" w:lineRule="auto"/>
        <w:ind w:left="1446" w:hangingChars="600" w:hanging="1446"/>
        <w:rPr>
          <w:rFonts w:ascii="HGｺﾞｼｯｸM" w:eastAsia="HGｺﾞｼｯｸM" w:hAnsiTheme="majorEastAsia"/>
          <w:b/>
          <w:sz w:val="24"/>
          <w:szCs w:val="24"/>
        </w:rPr>
      </w:pPr>
      <w:r w:rsidRPr="00613D12">
        <w:rPr>
          <w:rFonts w:ascii="HGｺﾞｼｯｸM" w:eastAsia="HGｺﾞｼｯｸM" w:hAnsiTheme="majorEastAsia" w:hint="eastAsia"/>
          <w:b/>
          <w:sz w:val="24"/>
          <w:szCs w:val="24"/>
        </w:rPr>
        <w:t xml:space="preserve">２　</w:t>
      </w:r>
      <w:r w:rsidR="00114AF8">
        <w:rPr>
          <w:rFonts w:ascii="HGｺﾞｼｯｸM" w:eastAsia="HGｺﾞｼｯｸM" w:hAnsiTheme="majorEastAsia" w:hint="eastAsia"/>
          <w:b/>
          <w:sz w:val="24"/>
          <w:szCs w:val="24"/>
        </w:rPr>
        <w:t>担任事務</w:t>
      </w:r>
      <w:r w:rsidR="003A2159" w:rsidRPr="00613D12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  <w:r w:rsidR="00F87792" w:rsidRPr="00613D12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  <w:r w:rsidR="004E139A" w:rsidRPr="00613D12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</w:p>
    <w:p w:rsidR="006D5169" w:rsidRPr="00613D12" w:rsidRDefault="00722061" w:rsidP="00CF229C">
      <w:pPr>
        <w:spacing w:line="360" w:lineRule="auto"/>
        <w:ind w:leftChars="200" w:left="420" w:firstLineChars="100" w:firstLine="24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本市の人権教育・啓発に関する重要事項の調査審議に関すること</w:t>
      </w:r>
    </w:p>
    <w:p w:rsidR="006D5169" w:rsidRPr="00613D12" w:rsidRDefault="006D5169" w:rsidP="007C2882">
      <w:pPr>
        <w:spacing w:line="360" w:lineRule="auto"/>
        <w:ind w:left="1440" w:hangingChars="600" w:hanging="1440"/>
        <w:rPr>
          <w:rFonts w:ascii="HGｺﾞｼｯｸM" w:eastAsia="HGｺﾞｼｯｸM" w:hAnsiTheme="majorEastAsia"/>
          <w:sz w:val="24"/>
          <w:szCs w:val="24"/>
        </w:rPr>
      </w:pPr>
    </w:p>
    <w:p w:rsidR="00EB58A7" w:rsidRDefault="002026C3" w:rsidP="00573219">
      <w:pPr>
        <w:spacing w:line="360" w:lineRule="auto"/>
        <w:ind w:left="1446" w:hangingChars="600" w:hanging="1446"/>
        <w:rPr>
          <w:rFonts w:ascii="HGｺﾞｼｯｸM" w:eastAsia="HGｺﾞｼｯｸM" w:hAnsiTheme="majorEastAsia"/>
          <w:b/>
          <w:sz w:val="24"/>
          <w:szCs w:val="24"/>
        </w:rPr>
      </w:pPr>
      <w:r w:rsidRPr="00613D12">
        <w:rPr>
          <w:rFonts w:ascii="HGｺﾞｼｯｸM" w:eastAsia="HGｺﾞｼｯｸM" w:hAnsiTheme="majorEastAsia" w:hint="eastAsia"/>
          <w:b/>
          <w:sz w:val="24"/>
          <w:szCs w:val="24"/>
        </w:rPr>
        <w:t xml:space="preserve">３　</w:t>
      </w:r>
      <w:r w:rsidR="00EB58A7">
        <w:rPr>
          <w:rFonts w:ascii="HGｺﾞｼｯｸM" w:eastAsia="HGｺﾞｼｯｸM" w:hAnsiTheme="majorEastAsia" w:hint="eastAsia"/>
          <w:b/>
          <w:sz w:val="24"/>
          <w:szCs w:val="24"/>
        </w:rPr>
        <w:t>任期</w:t>
      </w:r>
    </w:p>
    <w:p w:rsidR="00EB58A7" w:rsidRPr="00EB58A7" w:rsidRDefault="00EB58A7" w:rsidP="00EB58A7">
      <w:pPr>
        <w:spacing w:line="360" w:lineRule="auto"/>
        <w:ind w:leftChars="265" w:left="1427" w:hangingChars="363" w:hanging="871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2年</w:t>
      </w:r>
    </w:p>
    <w:p w:rsidR="00794F73" w:rsidRDefault="00794F73" w:rsidP="00573219">
      <w:pPr>
        <w:spacing w:line="360" w:lineRule="auto"/>
        <w:ind w:left="1446" w:hangingChars="600" w:hanging="1446"/>
        <w:rPr>
          <w:rFonts w:ascii="HGｺﾞｼｯｸM" w:eastAsia="HGｺﾞｼｯｸM" w:hAnsiTheme="majorEastAsia"/>
          <w:b/>
          <w:sz w:val="24"/>
          <w:szCs w:val="24"/>
        </w:rPr>
      </w:pPr>
      <w:bookmarkStart w:id="0" w:name="_GoBack"/>
      <w:bookmarkEnd w:id="0"/>
    </w:p>
    <w:p w:rsidR="002026C3" w:rsidRPr="00613D12" w:rsidRDefault="00EB58A7" w:rsidP="00573219">
      <w:pPr>
        <w:spacing w:line="360" w:lineRule="auto"/>
        <w:ind w:left="1446" w:hangingChars="600" w:hanging="1446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 xml:space="preserve">４　</w:t>
      </w:r>
      <w:r w:rsidR="006D5169" w:rsidRPr="00613D12">
        <w:rPr>
          <w:rFonts w:ascii="HGｺﾞｼｯｸM" w:eastAsia="HGｺﾞｼｯｸM" w:hAnsiTheme="majorEastAsia" w:hint="eastAsia"/>
          <w:b/>
          <w:sz w:val="24"/>
          <w:szCs w:val="24"/>
        </w:rPr>
        <w:t xml:space="preserve">審議内容　</w:t>
      </w:r>
      <w:r w:rsidR="004E139A" w:rsidRPr="00613D12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</w:p>
    <w:p w:rsidR="00AF06AE" w:rsidRPr="0039757B" w:rsidRDefault="00A85815" w:rsidP="0039757B">
      <w:pPr>
        <w:pStyle w:val="ac"/>
        <w:numPr>
          <w:ilvl w:val="0"/>
          <w:numId w:val="1"/>
        </w:numPr>
        <w:spacing w:line="360" w:lineRule="auto"/>
        <w:ind w:leftChars="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長崎市人権教育・啓発に関する</w:t>
      </w:r>
      <w:r w:rsidR="006D5169" w:rsidRPr="0039757B">
        <w:rPr>
          <w:rFonts w:ascii="HGｺﾞｼｯｸM" w:eastAsia="HGｺﾞｼｯｸM" w:hAnsiTheme="majorEastAsia" w:hint="eastAsia"/>
          <w:sz w:val="24"/>
          <w:szCs w:val="24"/>
        </w:rPr>
        <w:t>基本計画の</w:t>
      </w:r>
      <w:r w:rsidR="0039757B" w:rsidRPr="0039757B">
        <w:rPr>
          <w:rFonts w:ascii="HGｺﾞｼｯｸM" w:eastAsia="HGｺﾞｼｯｸM" w:hAnsiTheme="majorEastAsia" w:hint="eastAsia"/>
          <w:sz w:val="24"/>
          <w:szCs w:val="24"/>
        </w:rPr>
        <w:t>策定に関</w:t>
      </w:r>
      <w:r w:rsidR="00722061">
        <w:rPr>
          <w:rFonts w:ascii="HGｺﾞｼｯｸM" w:eastAsia="HGｺﾞｼｯｸM" w:hAnsiTheme="majorEastAsia" w:hint="eastAsia"/>
          <w:sz w:val="24"/>
          <w:szCs w:val="24"/>
        </w:rPr>
        <w:t>する</w:t>
      </w:r>
      <w:r w:rsidR="00261B1F" w:rsidRPr="0039757B">
        <w:rPr>
          <w:rFonts w:ascii="HGｺﾞｼｯｸM" w:eastAsia="HGｺﾞｼｯｸM" w:hAnsiTheme="majorEastAsia" w:hint="eastAsia"/>
          <w:sz w:val="24"/>
          <w:szCs w:val="24"/>
        </w:rPr>
        <w:t>調査審議</w:t>
      </w:r>
    </w:p>
    <w:p w:rsidR="0039757B" w:rsidRPr="0039757B" w:rsidRDefault="0039757B" w:rsidP="0039757B">
      <w:pPr>
        <w:pStyle w:val="ac"/>
        <w:numPr>
          <w:ilvl w:val="0"/>
          <w:numId w:val="1"/>
        </w:numPr>
        <w:spacing w:line="360" w:lineRule="auto"/>
        <w:ind w:leftChars="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その他人権教育・啓発に関する重要事項の調査審議</w:t>
      </w:r>
    </w:p>
    <w:p w:rsidR="00BA67A1" w:rsidRPr="00613D12" w:rsidRDefault="00BA67A1" w:rsidP="00BA67A1">
      <w:pPr>
        <w:rPr>
          <w:rFonts w:ascii="HGｺﾞｼｯｸM" w:eastAsia="HGｺﾞｼｯｸM" w:hAnsiTheme="majorEastAsia"/>
          <w:sz w:val="22"/>
        </w:rPr>
      </w:pPr>
    </w:p>
    <w:sectPr w:rsidR="00BA67A1" w:rsidRPr="00613D12" w:rsidSect="00EB58A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A1" w:rsidRDefault="00BA67A1" w:rsidP="00AF06AE">
      <w:r>
        <w:separator/>
      </w:r>
    </w:p>
  </w:endnote>
  <w:endnote w:type="continuationSeparator" w:id="0">
    <w:p w:rsidR="00BA67A1" w:rsidRDefault="00BA67A1" w:rsidP="00AF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A1" w:rsidRDefault="00BA67A1" w:rsidP="00AF06AE">
      <w:r>
        <w:separator/>
      </w:r>
    </w:p>
  </w:footnote>
  <w:footnote w:type="continuationSeparator" w:id="0">
    <w:p w:rsidR="00BA67A1" w:rsidRDefault="00BA67A1" w:rsidP="00AF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3A6"/>
    <w:multiLevelType w:val="hybridMultilevel"/>
    <w:tmpl w:val="A5DA0E3C"/>
    <w:lvl w:ilvl="0" w:tplc="0F941958">
      <w:start w:val="1"/>
      <w:numFmt w:val="decimalFullWidth"/>
      <w:lvlText w:val="（%1）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A2D"/>
    <w:rsid w:val="000217C0"/>
    <w:rsid w:val="0003232A"/>
    <w:rsid w:val="000668D0"/>
    <w:rsid w:val="00097F9B"/>
    <w:rsid w:val="000A3558"/>
    <w:rsid w:val="000B7761"/>
    <w:rsid w:val="000E19DF"/>
    <w:rsid w:val="00114AF8"/>
    <w:rsid w:val="00136EB8"/>
    <w:rsid w:val="001440D6"/>
    <w:rsid w:val="001640B4"/>
    <w:rsid w:val="001875BC"/>
    <w:rsid w:val="001A2A68"/>
    <w:rsid w:val="001B4797"/>
    <w:rsid w:val="001F2824"/>
    <w:rsid w:val="002026C3"/>
    <w:rsid w:val="00257161"/>
    <w:rsid w:val="00261B1F"/>
    <w:rsid w:val="00264E25"/>
    <w:rsid w:val="00284100"/>
    <w:rsid w:val="002850AD"/>
    <w:rsid w:val="002B0F4A"/>
    <w:rsid w:val="002B3C97"/>
    <w:rsid w:val="002F5793"/>
    <w:rsid w:val="00312DF7"/>
    <w:rsid w:val="003172B0"/>
    <w:rsid w:val="003177FC"/>
    <w:rsid w:val="0033049A"/>
    <w:rsid w:val="003623B1"/>
    <w:rsid w:val="00370DF8"/>
    <w:rsid w:val="00380D98"/>
    <w:rsid w:val="0039757B"/>
    <w:rsid w:val="00397F53"/>
    <w:rsid w:val="003A2159"/>
    <w:rsid w:val="00433059"/>
    <w:rsid w:val="00461282"/>
    <w:rsid w:val="00481F3A"/>
    <w:rsid w:val="00485A4E"/>
    <w:rsid w:val="004D2693"/>
    <w:rsid w:val="004E139A"/>
    <w:rsid w:val="004E2960"/>
    <w:rsid w:val="005248F9"/>
    <w:rsid w:val="005334B2"/>
    <w:rsid w:val="005462EE"/>
    <w:rsid w:val="00573219"/>
    <w:rsid w:val="005876BF"/>
    <w:rsid w:val="0059714D"/>
    <w:rsid w:val="005B4D0F"/>
    <w:rsid w:val="005C081B"/>
    <w:rsid w:val="005C1C1B"/>
    <w:rsid w:val="005D094F"/>
    <w:rsid w:val="00603979"/>
    <w:rsid w:val="0060535F"/>
    <w:rsid w:val="00613D12"/>
    <w:rsid w:val="00620170"/>
    <w:rsid w:val="0062382B"/>
    <w:rsid w:val="00645E89"/>
    <w:rsid w:val="006B7543"/>
    <w:rsid w:val="006D3657"/>
    <w:rsid w:val="006D5169"/>
    <w:rsid w:val="007134D0"/>
    <w:rsid w:val="00722061"/>
    <w:rsid w:val="00722BB1"/>
    <w:rsid w:val="00730752"/>
    <w:rsid w:val="00742153"/>
    <w:rsid w:val="007529DF"/>
    <w:rsid w:val="00785122"/>
    <w:rsid w:val="00794F73"/>
    <w:rsid w:val="007B5FD9"/>
    <w:rsid w:val="007C2882"/>
    <w:rsid w:val="007E0411"/>
    <w:rsid w:val="007F1E6B"/>
    <w:rsid w:val="007F4134"/>
    <w:rsid w:val="00836FE3"/>
    <w:rsid w:val="008562F7"/>
    <w:rsid w:val="00860964"/>
    <w:rsid w:val="008812F4"/>
    <w:rsid w:val="008866B4"/>
    <w:rsid w:val="008B1384"/>
    <w:rsid w:val="009315CE"/>
    <w:rsid w:val="00935087"/>
    <w:rsid w:val="00940552"/>
    <w:rsid w:val="009638D9"/>
    <w:rsid w:val="009A53A3"/>
    <w:rsid w:val="00A0398A"/>
    <w:rsid w:val="00A44B14"/>
    <w:rsid w:val="00A85815"/>
    <w:rsid w:val="00AB0BBA"/>
    <w:rsid w:val="00AD189A"/>
    <w:rsid w:val="00AF06AE"/>
    <w:rsid w:val="00B037AA"/>
    <w:rsid w:val="00B31B40"/>
    <w:rsid w:val="00B40004"/>
    <w:rsid w:val="00B55BF7"/>
    <w:rsid w:val="00B71FAF"/>
    <w:rsid w:val="00BA67A1"/>
    <w:rsid w:val="00BB0FA2"/>
    <w:rsid w:val="00BD177A"/>
    <w:rsid w:val="00C32F6E"/>
    <w:rsid w:val="00C37878"/>
    <w:rsid w:val="00C506BD"/>
    <w:rsid w:val="00C63190"/>
    <w:rsid w:val="00C76A51"/>
    <w:rsid w:val="00C85769"/>
    <w:rsid w:val="00CA4085"/>
    <w:rsid w:val="00CB0F75"/>
    <w:rsid w:val="00CD2078"/>
    <w:rsid w:val="00CF229C"/>
    <w:rsid w:val="00D01513"/>
    <w:rsid w:val="00D04688"/>
    <w:rsid w:val="00D2535F"/>
    <w:rsid w:val="00DA17BC"/>
    <w:rsid w:val="00DD20D2"/>
    <w:rsid w:val="00DE7C05"/>
    <w:rsid w:val="00E00A5E"/>
    <w:rsid w:val="00E01F62"/>
    <w:rsid w:val="00E37976"/>
    <w:rsid w:val="00E44008"/>
    <w:rsid w:val="00E478D4"/>
    <w:rsid w:val="00E5344A"/>
    <w:rsid w:val="00E71F69"/>
    <w:rsid w:val="00E778F2"/>
    <w:rsid w:val="00EB58A7"/>
    <w:rsid w:val="00EB61E4"/>
    <w:rsid w:val="00ED3206"/>
    <w:rsid w:val="00F85333"/>
    <w:rsid w:val="00F87792"/>
    <w:rsid w:val="00FB30E5"/>
    <w:rsid w:val="00FC0462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5B6E91"/>
  <w15:docId w15:val="{358C6EBC-73F5-4BEC-BCB1-D7279A6A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6AE"/>
  </w:style>
  <w:style w:type="paragraph" w:styleId="a5">
    <w:name w:val="footer"/>
    <w:basedOn w:val="a"/>
    <w:link w:val="a6"/>
    <w:uiPriority w:val="99"/>
    <w:unhideWhenUsed/>
    <w:rsid w:val="00AF0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6AE"/>
  </w:style>
  <w:style w:type="table" w:styleId="a7">
    <w:name w:val="Table Grid"/>
    <w:basedOn w:val="a1"/>
    <w:uiPriority w:val="59"/>
    <w:rsid w:val="00E4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6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623B1"/>
  </w:style>
  <w:style w:type="character" w:customStyle="1" w:styleId="ab">
    <w:name w:val="日付 (文字)"/>
    <w:basedOn w:val="a0"/>
    <w:link w:val="aa"/>
    <w:uiPriority w:val="99"/>
    <w:semiHidden/>
    <w:rsid w:val="003623B1"/>
  </w:style>
  <w:style w:type="paragraph" w:styleId="ac">
    <w:name w:val="List Paragraph"/>
    <w:basedOn w:val="a"/>
    <w:uiPriority w:val="34"/>
    <w:qFormat/>
    <w:rsid w:val="00397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C9F8-DE7D-4194-80F5-5B8AACE9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h22-301</dc:creator>
  <cp:lastModifiedBy>岡本 明子</cp:lastModifiedBy>
  <cp:revision>72</cp:revision>
  <cp:lastPrinted>2021-10-28T09:03:00Z</cp:lastPrinted>
  <dcterms:created xsi:type="dcterms:W3CDTF">2014-05-16T02:19:00Z</dcterms:created>
  <dcterms:modified xsi:type="dcterms:W3CDTF">2021-11-01T01:48:00Z</dcterms:modified>
</cp:coreProperties>
</file>